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378FB9" w14:textId="5B0B267E" w:rsidR="00C00796" w:rsidRPr="0052548E" w:rsidRDefault="00C00796" w:rsidP="00C00796">
      <w:pPr>
        <w:tabs>
          <w:tab w:val="center" w:pos="4536"/>
          <w:tab w:val="right" w:pos="8280"/>
          <w:tab w:val="right" w:pos="9639"/>
        </w:tabs>
        <w:ind w:right="2"/>
        <w:rPr>
          <w:rFonts w:ascii="Arial" w:hAnsi="Arial" w:cs="Arial"/>
          <w:b/>
          <w:bCs/>
          <w:sz w:val="28"/>
        </w:rPr>
      </w:pPr>
      <w:bookmarkStart w:id="0" w:name="_Ref462675860"/>
      <w:bookmarkStart w:id="1" w:name="_Ref465963108"/>
      <w:bookmarkStart w:id="2" w:name="_GoBack"/>
      <w:bookmarkEnd w:id="2"/>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009567F9" w:rsidRPr="009567F9">
        <w:rPr>
          <w:rFonts w:ascii="Arial" w:hAnsi="Arial" w:cs="Arial"/>
          <w:b/>
          <w:bCs/>
          <w:sz w:val="28"/>
        </w:rPr>
        <w:t>R1-2009061</w:t>
      </w:r>
    </w:p>
    <w:p w14:paraId="0D916AED" w14:textId="77777777" w:rsidR="00C00796" w:rsidRPr="009513AC" w:rsidRDefault="00C00796" w:rsidP="00C0079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6A9410A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sidRPr="003F1912">
        <w:rPr>
          <w:rFonts w:ascii="Arial" w:hAnsi="Arial"/>
          <w:b/>
          <w:sz w:val="24"/>
        </w:rPr>
        <w:t>8.4</w:t>
      </w:r>
    </w:p>
    <w:p w14:paraId="720F03F9" w14:textId="4092A12D"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C311E1">
        <w:rPr>
          <w:rFonts w:ascii="Arial" w:hAnsi="Arial"/>
          <w:b/>
          <w:sz w:val="24"/>
        </w:rPr>
        <w:t>Thales</w:t>
      </w:r>
      <w:r w:rsidR="00277E2E">
        <w:rPr>
          <w:rFonts w:ascii="Arial" w:hAnsi="Arial"/>
          <w:b/>
          <w:sz w:val="24"/>
        </w:rPr>
        <w:t xml:space="preserve">, </w:t>
      </w:r>
      <w:r w:rsidR="00277E2E" w:rsidRPr="00277E2E">
        <w:rPr>
          <w:rFonts w:ascii="Arial" w:hAnsi="Arial"/>
          <w:b/>
          <w:sz w:val="24"/>
        </w:rPr>
        <w:t xml:space="preserve">ESA, </w:t>
      </w:r>
      <w:proofErr w:type="spellStart"/>
      <w:r w:rsidR="00277E2E" w:rsidRPr="00277E2E">
        <w:rPr>
          <w:rFonts w:ascii="Arial" w:hAnsi="Arial"/>
          <w:b/>
          <w:sz w:val="24"/>
        </w:rPr>
        <w:t>Firstnet</w:t>
      </w:r>
      <w:proofErr w:type="spellEnd"/>
      <w:r w:rsidR="00277E2E" w:rsidRPr="00277E2E">
        <w:rPr>
          <w:rFonts w:ascii="Arial" w:hAnsi="Arial"/>
          <w:b/>
          <w:sz w:val="24"/>
        </w:rPr>
        <w:t xml:space="preserve">, </w:t>
      </w:r>
      <w:proofErr w:type="spellStart"/>
      <w:r w:rsidR="00277E2E" w:rsidRPr="00277E2E">
        <w:rPr>
          <w:rFonts w:ascii="Arial" w:hAnsi="Arial"/>
          <w:b/>
          <w:sz w:val="24"/>
        </w:rPr>
        <w:t>Fraunhofer</w:t>
      </w:r>
      <w:proofErr w:type="spellEnd"/>
      <w:r w:rsidR="00277E2E" w:rsidRPr="00277E2E">
        <w:rPr>
          <w:rFonts w:ascii="Arial" w:hAnsi="Arial"/>
          <w:b/>
          <w:sz w:val="24"/>
        </w:rPr>
        <w:t xml:space="preserve"> IIS, </w:t>
      </w:r>
      <w:proofErr w:type="spellStart"/>
      <w:r w:rsidR="00277E2E" w:rsidRPr="00277E2E">
        <w:rPr>
          <w:rFonts w:ascii="Arial" w:hAnsi="Arial"/>
          <w:b/>
          <w:sz w:val="24"/>
        </w:rPr>
        <w:t>Fraunhofer</w:t>
      </w:r>
      <w:proofErr w:type="spellEnd"/>
      <w:r w:rsidR="00277E2E" w:rsidRPr="00277E2E">
        <w:rPr>
          <w:rFonts w:ascii="Arial" w:hAnsi="Arial"/>
          <w:b/>
          <w:sz w:val="24"/>
        </w:rPr>
        <w:t xml:space="preserve"> HHI, Qualcomm, Reliance </w:t>
      </w:r>
      <w:proofErr w:type="spellStart"/>
      <w:r w:rsidR="00277E2E" w:rsidRPr="00277E2E">
        <w:rPr>
          <w:rFonts w:ascii="Arial" w:hAnsi="Arial"/>
          <w:b/>
          <w:sz w:val="24"/>
        </w:rPr>
        <w:t>Jio</w:t>
      </w:r>
      <w:proofErr w:type="spellEnd"/>
      <w:r w:rsidR="00985D6F">
        <w:rPr>
          <w:rFonts w:ascii="Arial" w:hAnsi="Arial"/>
          <w:b/>
          <w:sz w:val="24"/>
        </w:rPr>
        <w:t>, Intelsat, Hughes Network Systems</w:t>
      </w:r>
      <w:r w:rsidR="00B63A5E">
        <w:rPr>
          <w:rFonts w:ascii="Arial" w:hAnsi="Arial"/>
          <w:b/>
          <w:sz w:val="24"/>
        </w:rPr>
        <w:t xml:space="preserve"> </w:t>
      </w:r>
      <w:r w:rsidR="00181BC2">
        <w:rPr>
          <w:rFonts w:ascii="Arial" w:hAnsi="Arial"/>
          <w:b/>
          <w:sz w:val="24"/>
        </w:rPr>
        <w:t xml:space="preserve"> </w:t>
      </w:r>
    </w:p>
    <w:p w14:paraId="45185454" w14:textId="264B7F40" w:rsidR="008804DA" w:rsidRPr="003F1912" w:rsidRDefault="008804DA" w:rsidP="008804DA">
      <w:pPr>
        <w:ind w:left="1988" w:hanging="1988"/>
        <w:rPr>
          <w:rFonts w:ascii="Arial" w:hAnsi="Arial"/>
          <w:b/>
          <w:sz w:val="24"/>
          <w:szCs w:val="24"/>
        </w:rPr>
      </w:pPr>
      <w:r w:rsidRPr="00F97EFA">
        <w:rPr>
          <w:rFonts w:ascii="Arial" w:hAnsi="Arial"/>
          <w:b/>
          <w:sz w:val="24"/>
        </w:rPr>
        <w:t>Title:</w:t>
      </w:r>
      <w:r w:rsidRPr="003F1912">
        <w:rPr>
          <w:rFonts w:ascii="Arial" w:hAnsi="Arial"/>
          <w:b/>
          <w:sz w:val="24"/>
        </w:rPr>
        <w:t xml:space="preserve"> </w:t>
      </w:r>
      <w:r w:rsidRPr="003F1912">
        <w:rPr>
          <w:rFonts w:ascii="Arial" w:hAnsi="Arial"/>
          <w:b/>
          <w:sz w:val="22"/>
        </w:rPr>
        <w:tab/>
      </w:r>
      <w:r w:rsidR="0006213F" w:rsidRPr="003F1912">
        <w:rPr>
          <w:rFonts w:ascii="Arial" w:hAnsi="Arial"/>
          <w:b/>
          <w:sz w:val="24"/>
          <w:szCs w:val="24"/>
        </w:rPr>
        <w:t xml:space="preserve">Support of smart phones in NTN </w:t>
      </w:r>
    </w:p>
    <w:p w14:paraId="5167F182" w14:textId="77777777" w:rsidR="008804DA" w:rsidRPr="003F1912" w:rsidRDefault="008804DA" w:rsidP="008804DA">
      <w:pPr>
        <w:ind w:left="1988" w:hanging="1988"/>
        <w:rPr>
          <w:rFonts w:ascii="Arial" w:hAnsi="Arial"/>
          <w:b/>
          <w:sz w:val="24"/>
        </w:rPr>
      </w:pPr>
      <w:r w:rsidRPr="00F97EFA">
        <w:rPr>
          <w:rFonts w:ascii="Arial" w:hAnsi="Arial"/>
          <w:b/>
          <w:sz w:val="24"/>
        </w:rPr>
        <w:t>Document for:</w:t>
      </w:r>
      <w:r w:rsidRPr="003F1912">
        <w:rPr>
          <w:rFonts w:ascii="Arial" w:hAnsi="Arial"/>
          <w:b/>
          <w:sz w:val="24"/>
        </w:rPr>
        <w:tab/>
        <w:t>Discussion/Decision</w:t>
      </w:r>
    </w:p>
    <w:p w14:paraId="26881B39" w14:textId="77777777" w:rsidR="00C34C05" w:rsidRPr="00183CB7" w:rsidRDefault="00FD6A3D" w:rsidP="000A3CBA">
      <w:pPr>
        <w:pStyle w:val="Titre1"/>
        <w:jc w:val="both"/>
      </w:pPr>
      <w:r w:rsidRPr="00183CB7">
        <w:t>Introduction</w:t>
      </w:r>
      <w:bookmarkEnd w:id="0"/>
      <w:bookmarkEnd w:id="1"/>
    </w:p>
    <w:p w14:paraId="31BEE50C" w14:textId="2896396D" w:rsidR="006B136F" w:rsidRDefault="00FF36EC" w:rsidP="00C43315">
      <w:pPr>
        <w:widowControl w:val="0"/>
        <w:jc w:val="both"/>
        <w:rPr>
          <w:rFonts w:ascii="Arial" w:eastAsia="Batang" w:hAnsi="Arial" w:cs="Arial"/>
          <w:b/>
          <w:lang w:eastAsia="zh-CN"/>
        </w:rPr>
      </w:pPr>
      <w:r>
        <w:t>In RAN</w:t>
      </w:r>
      <w:r w:rsidR="00391D2F">
        <w:t>#</w:t>
      </w:r>
      <w:r>
        <w:t xml:space="preserve">86, </w:t>
      </w:r>
      <w:r w:rsidR="00CC2A5F">
        <w:t>a new</w:t>
      </w:r>
      <w:r w:rsidR="00CC10EB">
        <w:t xml:space="preserve"> work item</w:t>
      </w:r>
      <w:r w:rsidR="00CC2A5F">
        <w:t xml:space="preserve"> </w:t>
      </w:r>
      <w:r w:rsidR="004A3D4A">
        <w:t xml:space="preserve">titled </w:t>
      </w:r>
      <w:r w:rsidR="00805915">
        <w:t>“</w:t>
      </w:r>
      <w:r w:rsidR="008137C5">
        <w:rPr>
          <w:rFonts w:eastAsia="Batang"/>
          <w:bCs/>
          <w:lang w:eastAsia="zh-CN"/>
        </w:rPr>
        <w:t>s</w:t>
      </w:r>
      <w:r w:rsidR="008137C5" w:rsidRPr="008137C5">
        <w:rPr>
          <w:rFonts w:eastAsia="Batang"/>
          <w:bCs/>
          <w:lang w:eastAsia="zh-CN"/>
        </w:rPr>
        <w:t>olutions for NR to support non-terrestrial networks</w:t>
      </w:r>
      <w:r w:rsidR="00805915">
        <w:rPr>
          <w:rFonts w:eastAsia="Batang"/>
          <w:bCs/>
          <w:lang w:eastAsia="zh-CN"/>
        </w:rPr>
        <w:t>”</w:t>
      </w:r>
      <w:r w:rsidR="008137C5">
        <w:rPr>
          <w:rFonts w:ascii="Arial" w:eastAsia="Batang" w:hAnsi="Arial" w:cs="Arial"/>
          <w:b/>
          <w:lang w:eastAsia="zh-CN"/>
        </w:rPr>
        <w:t xml:space="preserve"> </w:t>
      </w:r>
      <w:r w:rsidR="001453DC" w:rsidRPr="001453DC">
        <w:rPr>
          <w:rFonts w:eastAsia="Batang"/>
          <w:bCs/>
          <w:lang w:eastAsia="zh-CN"/>
        </w:rPr>
        <w:t>was approved</w:t>
      </w:r>
      <w:r>
        <w:rPr>
          <w:rFonts w:eastAsia="Batang"/>
          <w:bCs/>
          <w:lang w:eastAsia="zh-CN"/>
        </w:rPr>
        <w:t xml:space="preserve">. </w:t>
      </w:r>
      <w:r w:rsidR="00A83977">
        <w:rPr>
          <w:rFonts w:eastAsia="Batang"/>
          <w:bCs/>
          <w:lang w:eastAsia="zh-CN"/>
        </w:rPr>
        <w:t xml:space="preserve">The </w:t>
      </w:r>
      <w:r w:rsidR="006B4760">
        <w:rPr>
          <w:rFonts w:eastAsia="Batang"/>
          <w:bCs/>
          <w:lang w:eastAsia="zh-CN"/>
        </w:rPr>
        <w:t>objective</w:t>
      </w:r>
      <w:r w:rsidR="00391D2F">
        <w:rPr>
          <w:rFonts w:eastAsia="Batang"/>
          <w:bCs/>
          <w:lang w:eastAsia="zh-CN"/>
        </w:rPr>
        <w:t>s</w:t>
      </w:r>
      <w:r w:rsidR="006B4760">
        <w:rPr>
          <w:rFonts w:eastAsia="Batang"/>
          <w:bCs/>
          <w:lang w:eastAsia="zh-CN"/>
        </w:rPr>
        <w:t xml:space="preserve"> of the work item </w:t>
      </w:r>
      <w:r w:rsidR="008226FF">
        <w:rPr>
          <w:rFonts w:eastAsia="Batang"/>
          <w:bCs/>
          <w:lang w:eastAsia="zh-CN"/>
        </w:rPr>
        <w:t xml:space="preserve">were </w:t>
      </w:r>
      <w:r w:rsidR="006B4760">
        <w:rPr>
          <w:rFonts w:eastAsia="Batang"/>
          <w:bCs/>
          <w:lang w:eastAsia="zh-CN"/>
        </w:rPr>
        <w:t>updated in RA</w:t>
      </w:r>
      <w:r w:rsidR="006906E8">
        <w:rPr>
          <w:rFonts w:eastAsia="Batang"/>
          <w:bCs/>
          <w:lang w:eastAsia="zh-CN"/>
        </w:rPr>
        <w:t>N</w:t>
      </w:r>
      <w:r w:rsidR="00391D2F">
        <w:rPr>
          <w:rFonts w:eastAsia="Batang"/>
          <w:bCs/>
          <w:lang w:eastAsia="zh-CN"/>
        </w:rPr>
        <w:t>#</w:t>
      </w:r>
      <w:r w:rsidR="00A2562D">
        <w:rPr>
          <w:rFonts w:eastAsia="Batang"/>
          <w:bCs/>
          <w:lang w:eastAsia="zh-CN"/>
        </w:rPr>
        <w:t xml:space="preserve">88e </w:t>
      </w:r>
      <w:r w:rsidR="006B136F" w:rsidRPr="006B136F">
        <w:rPr>
          <w:rFonts w:eastAsia="Batang"/>
          <w:bCs/>
          <w:lang w:eastAsia="zh-CN"/>
        </w:rPr>
        <w:t>as the following</w:t>
      </w:r>
      <w:r w:rsidR="00485861">
        <w:rPr>
          <w:rFonts w:eastAsia="Batang"/>
          <w:bCs/>
          <w:lang w:eastAsia="zh-CN"/>
        </w:rPr>
        <w:t xml:space="preserve"> [1]</w:t>
      </w:r>
      <w:r w:rsidR="006B136F" w:rsidRPr="006B136F">
        <w:rPr>
          <w:rFonts w:eastAsia="Batang"/>
          <w:bCs/>
          <w:lang w:eastAsia="zh-CN"/>
        </w:rPr>
        <w:t>:</w:t>
      </w:r>
    </w:p>
    <w:p w14:paraId="62EDA288" w14:textId="77777777" w:rsidR="00332C7A" w:rsidRPr="00485861" w:rsidRDefault="00332C7A" w:rsidP="00485861">
      <w:pPr>
        <w:spacing w:after="0"/>
        <w:ind w:left="288"/>
        <w:rPr>
          <w:rFonts w:eastAsia="PMingLiU"/>
          <w:i/>
          <w:iCs/>
          <w:lang w:eastAsia="zh-TW"/>
        </w:rPr>
      </w:pPr>
      <w:r w:rsidRPr="00485861">
        <w:rPr>
          <w:i/>
          <w:iCs/>
          <w:lang w:eastAsia="ko-KR"/>
        </w:rPr>
        <w:t>The work item aims to specify the enhancements identified for NR NTN (non-terrestr</w:t>
      </w:r>
      <w:r w:rsidRPr="00485861">
        <w:rPr>
          <w:bCs/>
          <w:i/>
          <w:iCs/>
        </w:rPr>
        <w:t>ial networks</w:t>
      </w:r>
      <w:r w:rsidRPr="00485861">
        <w:rPr>
          <w:i/>
          <w:iCs/>
          <w:lang w:eastAsia="ko-KR"/>
        </w:rPr>
        <w:t>) especially LEO and GEO with implicit compatibility to support HAPS (high altitude platform station) and ATG (air to ground) scenarios according to the following principles:</w:t>
      </w:r>
    </w:p>
    <w:p w14:paraId="518125F4"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FDD is assumed for core specification work for NR-NTN.</w:t>
      </w:r>
    </w:p>
    <w:p w14:paraId="6299E6B8" w14:textId="77777777" w:rsidR="00332C7A" w:rsidRPr="00485861" w:rsidRDefault="00332C7A" w:rsidP="00485861">
      <w:pPr>
        <w:numPr>
          <w:ilvl w:val="1"/>
          <w:numId w:val="46"/>
        </w:numPr>
        <w:spacing w:after="0"/>
        <w:ind w:left="1728"/>
        <w:rPr>
          <w:rFonts w:eastAsia="PMingLiU"/>
          <w:i/>
          <w:iCs/>
          <w:lang w:eastAsia="zh-TW"/>
        </w:rPr>
      </w:pPr>
      <w:r w:rsidRPr="00485861">
        <w:rPr>
          <w:rFonts w:eastAsia="PMingLiU"/>
          <w:i/>
          <w:iCs/>
          <w:lang w:eastAsia="zh-TW"/>
        </w:rPr>
        <w:t>NOTE: This does not imply that TDD cannot be used for relevant scenarios e.g. HAPS, ATG</w:t>
      </w:r>
    </w:p>
    <w:p w14:paraId="4534FBF5"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Earth fixed Tracking area is assumed with Earth fixed and moving cells</w:t>
      </w:r>
    </w:p>
    <w:p w14:paraId="1CB2BB0D"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UEs with GNSS capabilities are assumed.</w:t>
      </w:r>
    </w:p>
    <w:p w14:paraId="0FBE9B6C"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Transparent payload is assumed</w:t>
      </w:r>
    </w:p>
    <w:p w14:paraId="71C7762F" w14:textId="77777777" w:rsidR="006B136F" w:rsidRPr="00D87B07" w:rsidRDefault="006B136F" w:rsidP="00C43315">
      <w:pPr>
        <w:widowControl w:val="0"/>
        <w:jc w:val="both"/>
        <w:rPr>
          <w:rFonts w:eastAsia="Batang"/>
          <w:b/>
          <w:lang w:eastAsia="zh-CN"/>
        </w:rPr>
      </w:pPr>
    </w:p>
    <w:p w14:paraId="792DF65F" w14:textId="14E2C3EE" w:rsidR="00E86211" w:rsidRDefault="000D3B5B">
      <w:pPr>
        <w:widowControl w:val="0"/>
        <w:jc w:val="both"/>
        <w:rPr>
          <w:rFonts w:eastAsia="Batang"/>
          <w:bCs/>
          <w:lang w:eastAsia="zh-CN"/>
        </w:rPr>
      </w:pPr>
      <w:r>
        <w:rPr>
          <w:rFonts w:eastAsia="Batang"/>
          <w:bCs/>
          <w:lang w:eastAsia="zh-CN"/>
        </w:rPr>
        <w:t>Handheld device</w:t>
      </w:r>
      <w:r w:rsidR="005F4BBC">
        <w:rPr>
          <w:rFonts w:eastAsia="Batang"/>
          <w:bCs/>
          <w:lang w:eastAsia="zh-CN"/>
        </w:rPr>
        <w:t xml:space="preserve">s </w:t>
      </w:r>
      <w:r w:rsidR="0009100D">
        <w:rPr>
          <w:rFonts w:eastAsia="Batang"/>
          <w:bCs/>
          <w:lang w:eastAsia="zh-CN"/>
        </w:rPr>
        <w:t xml:space="preserve">are identified </w:t>
      </w:r>
      <w:r w:rsidR="00245A28">
        <w:rPr>
          <w:rFonts w:eastAsia="Batang"/>
          <w:bCs/>
          <w:lang w:eastAsia="zh-CN"/>
        </w:rPr>
        <w:t>as the UE t</w:t>
      </w:r>
      <w:r w:rsidR="00357588">
        <w:rPr>
          <w:rFonts w:eastAsia="Batang"/>
          <w:bCs/>
          <w:lang w:eastAsia="zh-CN"/>
        </w:rPr>
        <w:t xml:space="preserve">ype in several </w:t>
      </w:r>
      <w:r w:rsidR="0009100D">
        <w:rPr>
          <w:rFonts w:eastAsia="Batang"/>
          <w:bCs/>
          <w:lang w:eastAsia="zh-CN"/>
        </w:rPr>
        <w:t>important use cases for NTN [</w:t>
      </w:r>
      <w:r w:rsidR="00FD726B">
        <w:rPr>
          <w:rFonts w:eastAsia="Batang"/>
          <w:bCs/>
          <w:lang w:eastAsia="zh-CN"/>
        </w:rPr>
        <w:t>2</w:t>
      </w:r>
      <w:r w:rsidR="0009100D">
        <w:rPr>
          <w:rFonts w:eastAsia="Batang"/>
          <w:bCs/>
          <w:lang w:eastAsia="zh-CN"/>
        </w:rPr>
        <w:t xml:space="preserve">] and </w:t>
      </w:r>
      <w:r w:rsidR="00467E6B">
        <w:rPr>
          <w:rFonts w:eastAsia="Batang"/>
          <w:bCs/>
          <w:lang w:eastAsia="zh-CN"/>
        </w:rPr>
        <w:t>associated</w:t>
      </w:r>
      <w:r w:rsidR="00FD726B">
        <w:rPr>
          <w:rFonts w:eastAsia="Batang"/>
          <w:bCs/>
          <w:lang w:eastAsia="zh-CN"/>
        </w:rPr>
        <w:t xml:space="preserve"> link budget were evaluated for </w:t>
      </w:r>
      <w:r w:rsidR="0005626B">
        <w:rPr>
          <w:rFonts w:eastAsia="Batang"/>
          <w:bCs/>
          <w:lang w:eastAsia="zh-CN"/>
        </w:rPr>
        <w:t>S-band</w:t>
      </w:r>
      <w:r w:rsidR="005B18F4">
        <w:rPr>
          <w:rFonts w:eastAsia="Batang"/>
          <w:bCs/>
          <w:lang w:eastAsia="zh-CN"/>
        </w:rPr>
        <w:t xml:space="preserve"> </w:t>
      </w:r>
      <w:r w:rsidR="00FD726B">
        <w:rPr>
          <w:rFonts w:eastAsia="Batang"/>
          <w:bCs/>
          <w:lang w:eastAsia="zh-CN"/>
        </w:rPr>
        <w:t xml:space="preserve">[3].  </w:t>
      </w:r>
      <w:r w:rsidR="00487283">
        <w:rPr>
          <w:rFonts w:eastAsia="Batang"/>
          <w:bCs/>
          <w:lang w:eastAsia="zh-CN"/>
        </w:rPr>
        <w:t xml:space="preserve">In the evaluations, </w:t>
      </w:r>
      <w:r w:rsidR="00B169B6">
        <w:rPr>
          <w:rFonts w:eastAsia="Batang"/>
          <w:bCs/>
          <w:lang w:eastAsia="zh-CN"/>
        </w:rPr>
        <w:t xml:space="preserve">1 </w:t>
      </w:r>
      <w:r w:rsidR="007625D8">
        <w:rPr>
          <w:rFonts w:eastAsia="Batang"/>
          <w:bCs/>
          <w:lang w:eastAsia="zh-CN"/>
        </w:rPr>
        <w:t xml:space="preserve">transmit antenna with 0 </w:t>
      </w:r>
      <w:proofErr w:type="spellStart"/>
      <w:r w:rsidR="007625D8">
        <w:rPr>
          <w:rFonts w:eastAsia="Batang"/>
          <w:bCs/>
          <w:lang w:eastAsia="zh-CN"/>
        </w:rPr>
        <w:t>dBi</w:t>
      </w:r>
      <w:proofErr w:type="spellEnd"/>
      <w:r w:rsidR="007625D8">
        <w:rPr>
          <w:rFonts w:eastAsia="Batang"/>
          <w:bCs/>
          <w:lang w:eastAsia="zh-CN"/>
        </w:rPr>
        <w:t xml:space="preserve"> gain per element </w:t>
      </w:r>
      <w:r w:rsidR="00B169B6">
        <w:rPr>
          <w:rFonts w:eastAsia="Batang"/>
          <w:bCs/>
          <w:lang w:eastAsia="zh-CN"/>
        </w:rPr>
        <w:t xml:space="preserve">was </w:t>
      </w:r>
      <w:r w:rsidR="001F5AF3">
        <w:rPr>
          <w:rFonts w:eastAsia="Batang"/>
          <w:bCs/>
          <w:lang w:eastAsia="zh-CN"/>
        </w:rPr>
        <w:t>assumed</w:t>
      </w:r>
      <w:r w:rsidR="00CA71F9">
        <w:rPr>
          <w:rFonts w:eastAsia="Batang"/>
          <w:bCs/>
          <w:lang w:eastAsia="zh-CN"/>
        </w:rPr>
        <w:t xml:space="preserve"> and </w:t>
      </w:r>
      <w:r w:rsidR="00C311E1">
        <w:rPr>
          <w:rFonts w:eastAsia="Batang"/>
          <w:bCs/>
          <w:lang w:eastAsia="zh-CN"/>
        </w:rPr>
        <w:t xml:space="preserve">3 </w:t>
      </w:r>
      <w:r w:rsidR="00CA71F9">
        <w:rPr>
          <w:rFonts w:eastAsia="Batang"/>
          <w:bCs/>
          <w:lang w:eastAsia="zh-CN"/>
        </w:rPr>
        <w:t>dB polarization loss was considered</w:t>
      </w:r>
      <w:r w:rsidR="001F5AF3">
        <w:rPr>
          <w:rFonts w:eastAsia="Batang"/>
          <w:bCs/>
          <w:lang w:eastAsia="zh-CN"/>
        </w:rPr>
        <w:t xml:space="preserve">, see Table 6.1.1.1-3 of [3]. </w:t>
      </w:r>
      <w:r w:rsidR="00B169B6">
        <w:rPr>
          <w:rFonts w:eastAsia="Batang"/>
          <w:bCs/>
          <w:lang w:eastAsia="zh-CN"/>
        </w:rPr>
        <w:t>However, t</w:t>
      </w:r>
      <w:r w:rsidR="00110818">
        <w:rPr>
          <w:rFonts w:eastAsia="Batang"/>
          <w:bCs/>
          <w:lang w:eastAsia="zh-CN"/>
        </w:rPr>
        <w:t xml:space="preserve">hese assumptions </w:t>
      </w:r>
      <w:r w:rsidR="00BB553E">
        <w:rPr>
          <w:rFonts w:eastAsia="Batang"/>
          <w:bCs/>
          <w:lang w:eastAsia="zh-CN"/>
        </w:rPr>
        <w:t xml:space="preserve">don’t represent typical </w:t>
      </w:r>
      <w:r w:rsidR="00B169B6">
        <w:rPr>
          <w:rFonts w:eastAsia="Batang"/>
          <w:bCs/>
          <w:lang w:eastAsia="zh-CN"/>
        </w:rPr>
        <w:t xml:space="preserve">mass market </w:t>
      </w:r>
      <w:r w:rsidR="00BB553E">
        <w:rPr>
          <w:rFonts w:eastAsia="Batang"/>
          <w:bCs/>
          <w:lang w:eastAsia="zh-CN"/>
        </w:rPr>
        <w:t>smart phone</w:t>
      </w:r>
      <w:r w:rsidR="007A1FBB">
        <w:rPr>
          <w:rFonts w:eastAsia="Batang"/>
          <w:bCs/>
          <w:lang w:eastAsia="zh-CN"/>
        </w:rPr>
        <w:t>s</w:t>
      </w:r>
      <w:r w:rsidR="00BB553E">
        <w:rPr>
          <w:rFonts w:eastAsia="Batang"/>
          <w:bCs/>
          <w:lang w:eastAsia="zh-CN"/>
        </w:rPr>
        <w:t xml:space="preserve"> as will be</w:t>
      </w:r>
      <w:r w:rsidR="001251A0">
        <w:rPr>
          <w:rFonts w:eastAsia="Batang"/>
          <w:bCs/>
          <w:lang w:eastAsia="zh-CN"/>
        </w:rPr>
        <w:t xml:space="preserve"> </w:t>
      </w:r>
      <w:r w:rsidR="00773A11">
        <w:rPr>
          <w:rFonts w:eastAsia="Batang"/>
          <w:bCs/>
          <w:lang w:eastAsia="zh-CN"/>
        </w:rPr>
        <w:t xml:space="preserve">subsequently </w:t>
      </w:r>
      <w:r w:rsidR="001251A0">
        <w:rPr>
          <w:rFonts w:eastAsia="Batang"/>
          <w:bCs/>
          <w:lang w:eastAsia="zh-CN"/>
        </w:rPr>
        <w:t>discussed in detail</w:t>
      </w:r>
      <w:r w:rsidR="004A37F9">
        <w:rPr>
          <w:rFonts w:eastAsia="Batang"/>
          <w:bCs/>
          <w:lang w:eastAsia="zh-CN"/>
        </w:rPr>
        <w:t xml:space="preserve">. </w:t>
      </w:r>
      <w:r w:rsidR="001251A0">
        <w:rPr>
          <w:rFonts w:eastAsia="Batang"/>
          <w:bCs/>
          <w:lang w:eastAsia="zh-CN"/>
        </w:rPr>
        <w:t xml:space="preserve"> </w:t>
      </w:r>
    </w:p>
    <w:p w14:paraId="1EB08DC2" w14:textId="5308B1A7" w:rsidR="00F152F8" w:rsidRDefault="009B2BE2" w:rsidP="00217435">
      <w:pPr>
        <w:widowControl w:val="0"/>
        <w:jc w:val="both"/>
        <w:rPr>
          <w:rFonts w:eastAsia="Batang"/>
          <w:bCs/>
          <w:lang w:eastAsia="zh-CN"/>
        </w:rPr>
      </w:pPr>
      <w:r>
        <w:rPr>
          <w:rFonts w:eastAsia="Batang"/>
          <w:bCs/>
          <w:lang w:eastAsia="zh-CN"/>
        </w:rPr>
        <w:t xml:space="preserve">In this document, </w:t>
      </w:r>
      <w:r w:rsidR="00501A5B">
        <w:rPr>
          <w:rFonts w:eastAsia="Batang"/>
          <w:bCs/>
          <w:lang w:eastAsia="zh-CN"/>
        </w:rPr>
        <w:t xml:space="preserve">we </w:t>
      </w:r>
      <w:r w:rsidR="00280D3F">
        <w:rPr>
          <w:rFonts w:eastAsia="Batang"/>
          <w:bCs/>
          <w:lang w:eastAsia="zh-CN"/>
        </w:rPr>
        <w:t xml:space="preserve">propose </w:t>
      </w:r>
      <w:bookmarkStart w:id="3" w:name="_Ref473802466"/>
      <w:bookmarkStart w:id="4" w:name="_Ref462669569"/>
      <w:r w:rsidR="0026500D">
        <w:rPr>
          <w:rFonts w:eastAsia="Batang"/>
          <w:bCs/>
          <w:lang w:eastAsia="zh-CN"/>
        </w:rPr>
        <w:t xml:space="preserve">to </w:t>
      </w:r>
      <w:r w:rsidR="00B169B6">
        <w:rPr>
          <w:rFonts w:eastAsia="Batang"/>
          <w:bCs/>
          <w:lang w:eastAsia="zh-CN"/>
        </w:rPr>
        <w:t>consider</w:t>
      </w:r>
      <w:r w:rsidR="00280D3F">
        <w:rPr>
          <w:rFonts w:eastAsia="Batang"/>
          <w:bCs/>
          <w:lang w:eastAsia="zh-CN"/>
        </w:rPr>
        <w:t xml:space="preserve"> </w:t>
      </w:r>
      <w:r w:rsidR="0026500D">
        <w:rPr>
          <w:rFonts w:eastAsia="Batang"/>
          <w:bCs/>
          <w:lang w:eastAsia="zh-CN"/>
        </w:rPr>
        <w:t xml:space="preserve">the </w:t>
      </w:r>
      <w:r w:rsidR="00280D3F">
        <w:rPr>
          <w:rFonts w:eastAsia="Batang"/>
          <w:bCs/>
          <w:lang w:eastAsia="zh-CN"/>
        </w:rPr>
        <w:t xml:space="preserve">support of </w:t>
      </w:r>
      <w:r w:rsidR="00B169B6">
        <w:rPr>
          <w:rFonts w:eastAsia="Batang"/>
          <w:bCs/>
          <w:lang w:eastAsia="zh-CN"/>
        </w:rPr>
        <w:t xml:space="preserve">mass market </w:t>
      </w:r>
      <w:r w:rsidR="00280D3F">
        <w:rPr>
          <w:rFonts w:eastAsia="Batang"/>
          <w:bCs/>
          <w:lang w:eastAsia="zh-CN"/>
        </w:rPr>
        <w:t xml:space="preserve">smart phones in Rel-17 </w:t>
      </w:r>
      <w:r w:rsidR="00C311E1">
        <w:rPr>
          <w:rFonts w:eastAsia="Batang"/>
          <w:bCs/>
          <w:lang w:eastAsia="zh-CN"/>
        </w:rPr>
        <w:t xml:space="preserve">NR-NTN </w:t>
      </w:r>
      <w:r w:rsidR="00280D3F">
        <w:rPr>
          <w:rFonts w:eastAsia="Batang"/>
          <w:bCs/>
          <w:lang w:eastAsia="zh-CN"/>
        </w:rPr>
        <w:t>work item</w:t>
      </w:r>
      <w:r w:rsidR="00C311E1">
        <w:rPr>
          <w:rFonts w:eastAsia="Batang"/>
          <w:bCs/>
          <w:lang w:eastAsia="zh-CN"/>
        </w:rPr>
        <w:t xml:space="preserve"> since it is an important use case for service ubiquity</w:t>
      </w:r>
      <w:r w:rsidR="0026500D">
        <w:rPr>
          <w:rFonts w:eastAsia="Batang"/>
          <w:bCs/>
          <w:lang w:eastAsia="zh-CN"/>
        </w:rPr>
        <w:t>.</w:t>
      </w:r>
    </w:p>
    <w:p w14:paraId="1FBFB95C" w14:textId="77777777" w:rsidR="004E4AEC" w:rsidRDefault="004E4AEC" w:rsidP="00217435">
      <w:pPr>
        <w:widowControl w:val="0"/>
        <w:jc w:val="both"/>
        <w:rPr>
          <w:rFonts w:eastAsia="Batang"/>
          <w:bCs/>
          <w:lang w:eastAsia="zh-CN"/>
        </w:rPr>
      </w:pPr>
    </w:p>
    <w:p w14:paraId="1F2C7CFC" w14:textId="52A1AD7F" w:rsidR="0024406B" w:rsidRDefault="00F63A2C" w:rsidP="004E4AEC">
      <w:pPr>
        <w:pStyle w:val="Titre1"/>
      </w:pPr>
      <w:r w:rsidRPr="004E4AEC">
        <w:t>Discussions</w:t>
      </w:r>
    </w:p>
    <w:p w14:paraId="7E989863" w14:textId="41A2D169" w:rsidR="000F6F84" w:rsidRDefault="005E018F" w:rsidP="0024406B">
      <w:pPr>
        <w:rPr>
          <w:lang w:val="en-GB"/>
        </w:rPr>
      </w:pPr>
      <w:r>
        <w:rPr>
          <w:lang w:val="en-GB"/>
        </w:rPr>
        <w:t>Support</w:t>
      </w:r>
      <w:r w:rsidR="0097646D">
        <w:rPr>
          <w:lang w:val="en-GB"/>
        </w:rPr>
        <w:t>ing</w:t>
      </w:r>
      <w:r w:rsidR="007E580A">
        <w:rPr>
          <w:lang w:val="en-GB"/>
        </w:rPr>
        <w:t xml:space="preserve"> </w:t>
      </w:r>
      <w:r w:rsidR="00CC64F0">
        <w:rPr>
          <w:lang w:val="en-GB"/>
        </w:rPr>
        <w:t xml:space="preserve">mass market </w:t>
      </w:r>
      <w:r w:rsidR="00BB2DBB">
        <w:rPr>
          <w:lang w:val="en-GB"/>
        </w:rPr>
        <w:t xml:space="preserve">smart phones </w:t>
      </w:r>
      <w:r w:rsidR="007E580A">
        <w:rPr>
          <w:lang w:val="en-GB"/>
        </w:rPr>
        <w:t xml:space="preserve">through NTN </w:t>
      </w:r>
      <w:r w:rsidR="00472E2C">
        <w:rPr>
          <w:lang w:val="en-GB"/>
        </w:rPr>
        <w:t>has great</w:t>
      </w:r>
      <w:r>
        <w:rPr>
          <w:lang w:val="en-GB"/>
        </w:rPr>
        <w:t xml:space="preserve"> </w:t>
      </w:r>
      <w:r w:rsidR="00E85B85">
        <w:rPr>
          <w:lang w:val="en-GB"/>
        </w:rPr>
        <w:t xml:space="preserve">significance </w:t>
      </w:r>
      <w:r w:rsidR="00650B16">
        <w:rPr>
          <w:lang w:val="en-GB"/>
        </w:rPr>
        <w:t>to</w:t>
      </w:r>
      <w:r w:rsidR="00E85B85">
        <w:rPr>
          <w:lang w:val="en-GB"/>
        </w:rPr>
        <w:t xml:space="preserve"> </w:t>
      </w:r>
      <w:r w:rsidR="006B3EAF">
        <w:rPr>
          <w:lang w:val="en-GB"/>
        </w:rPr>
        <w:t xml:space="preserve">expand 5G </w:t>
      </w:r>
      <w:r>
        <w:rPr>
          <w:lang w:val="en-GB"/>
        </w:rPr>
        <w:t>services</w:t>
      </w:r>
      <w:r w:rsidR="00B1178D">
        <w:rPr>
          <w:lang w:val="en-GB"/>
        </w:rPr>
        <w:t xml:space="preserve"> </w:t>
      </w:r>
      <w:r w:rsidR="00512538">
        <w:rPr>
          <w:lang w:val="en-GB"/>
        </w:rPr>
        <w:t>in areas un</w:t>
      </w:r>
      <w:r w:rsidR="00C311E1">
        <w:rPr>
          <w:lang w:val="en-GB"/>
        </w:rPr>
        <w:t>-</w:t>
      </w:r>
      <w:r w:rsidR="00512538">
        <w:rPr>
          <w:lang w:val="en-GB"/>
        </w:rPr>
        <w:t>served by terrestrial networks</w:t>
      </w:r>
      <w:r w:rsidR="00274134">
        <w:rPr>
          <w:lang w:val="en-GB"/>
        </w:rPr>
        <w:t xml:space="preserve">. </w:t>
      </w:r>
      <w:r w:rsidR="00D621D9">
        <w:rPr>
          <w:lang w:val="en-GB"/>
        </w:rPr>
        <w:t xml:space="preserve">Early support of </w:t>
      </w:r>
      <w:r w:rsidR="00CC64F0">
        <w:rPr>
          <w:lang w:val="en-GB"/>
        </w:rPr>
        <w:t xml:space="preserve">mass market </w:t>
      </w:r>
      <w:r w:rsidR="00D621D9">
        <w:rPr>
          <w:lang w:val="en-GB"/>
        </w:rPr>
        <w:t>smart phones is</w:t>
      </w:r>
      <w:r w:rsidR="0049797A">
        <w:rPr>
          <w:lang w:val="en-GB"/>
        </w:rPr>
        <w:t xml:space="preserve"> also </w:t>
      </w:r>
      <w:r w:rsidR="00D621D9">
        <w:rPr>
          <w:lang w:val="en-GB"/>
        </w:rPr>
        <w:t xml:space="preserve">expected to </w:t>
      </w:r>
      <w:r w:rsidR="00745097">
        <w:rPr>
          <w:lang w:val="en-GB"/>
        </w:rPr>
        <w:t xml:space="preserve">foster </w:t>
      </w:r>
      <w:r w:rsidR="004D773A">
        <w:rPr>
          <w:lang w:val="en-GB"/>
        </w:rPr>
        <w:t>speedy</w:t>
      </w:r>
      <w:r w:rsidR="00745097">
        <w:rPr>
          <w:lang w:val="en-GB"/>
        </w:rPr>
        <w:t xml:space="preserve"> deployment </w:t>
      </w:r>
      <w:r w:rsidR="00BA2417">
        <w:rPr>
          <w:lang w:val="en-GB"/>
        </w:rPr>
        <w:t xml:space="preserve">of NTN networks. </w:t>
      </w:r>
      <w:r w:rsidR="00CC64F0">
        <w:rPr>
          <w:lang w:val="en-GB"/>
        </w:rPr>
        <w:t>I</w:t>
      </w:r>
      <w:r w:rsidR="000F6F84">
        <w:rPr>
          <w:lang w:val="en-GB"/>
        </w:rPr>
        <w:t xml:space="preserve">mportant </w:t>
      </w:r>
      <w:r w:rsidR="00C311E1">
        <w:rPr>
          <w:lang w:val="en-GB"/>
        </w:rPr>
        <w:t>service capabilities</w:t>
      </w:r>
      <w:r w:rsidR="000F6F84">
        <w:rPr>
          <w:lang w:val="en-GB"/>
        </w:rPr>
        <w:t xml:space="preserve"> </w:t>
      </w:r>
      <w:r w:rsidR="00622321">
        <w:rPr>
          <w:lang w:val="en-GB"/>
        </w:rPr>
        <w:t xml:space="preserve">for </w:t>
      </w:r>
      <w:r w:rsidR="00CC64F0">
        <w:rPr>
          <w:lang w:val="en-GB"/>
        </w:rPr>
        <w:t xml:space="preserve">mass market </w:t>
      </w:r>
      <w:r w:rsidR="00622321">
        <w:rPr>
          <w:lang w:val="en-GB"/>
        </w:rPr>
        <w:t xml:space="preserve">smart phones over NTN </w:t>
      </w:r>
      <w:r w:rsidR="001E2981">
        <w:rPr>
          <w:lang w:val="en-GB"/>
        </w:rPr>
        <w:t>are</w:t>
      </w:r>
      <w:r w:rsidR="00934A7A">
        <w:rPr>
          <w:lang w:val="en-GB"/>
        </w:rPr>
        <w:t xml:space="preserve"> </w:t>
      </w:r>
    </w:p>
    <w:p w14:paraId="51222FDB" w14:textId="7FE90152" w:rsidR="000F6F84" w:rsidRPr="009452D5" w:rsidRDefault="001E2981" w:rsidP="000F6F84">
      <w:pPr>
        <w:pStyle w:val="Paragraphedeliste"/>
        <w:numPr>
          <w:ilvl w:val="0"/>
          <w:numId w:val="56"/>
        </w:numPr>
        <w:rPr>
          <w:rFonts w:ascii="Times New Roman" w:hAnsi="Times New Roman"/>
          <w:sz w:val="20"/>
          <w:szCs w:val="20"/>
          <w:lang w:val="en-GB"/>
        </w:rPr>
      </w:pPr>
      <w:r w:rsidRPr="009452D5">
        <w:rPr>
          <w:rFonts w:ascii="Times New Roman" w:hAnsi="Times New Roman"/>
          <w:sz w:val="20"/>
          <w:szCs w:val="20"/>
          <w:lang w:val="en-GB"/>
        </w:rPr>
        <w:t>s</w:t>
      </w:r>
      <w:r w:rsidR="000F6F84" w:rsidRPr="009452D5">
        <w:rPr>
          <w:rFonts w:ascii="Times New Roman" w:hAnsi="Times New Roman"/>
          <w:sz w:val="20"/>
          <w:szCs w:val="20"/>
          <w:lang w:val="en-GB"/>
        </w:rPr>
        <w:t>hort message service (SMS)</w:t>
      </w:r>
      <w:r w:rsidR="00583CD7" w:rsidRPr="009452D5">
        <w:rPr>
          <w:rFonts w:ascii="Times New Roman" w:hAnsi="Times New Roman"/>
          <w:sz w:val="20"/>
          <w:szCs w:val="20"/>
          <w:lang w:val="en-GB"/>
        </w:rPr>
        <w:t>/messaging</w:t>
      </w:r>
      <w:r w:rsidRPr="009452D5">
        <w:rPr>
          <w:rFonts w:ascii="Times New Roman" w:hAnsi="Times New Roman"/>
          <w:sz w:val="20"/>
          <w:szCs w:val="20"/>
          <w:lang w:val="en-GB"/>
        </w:rPr>
        <w:t xml:space="preserve"> </w:t>
      </w:r>
    </w:p>
    <w:p w14:paraId="0F9455AA" w14:textId="77777777" w:rsidR="00CC64F0" w:rsidRDefault="001E2981" w:rsidP="000F6F84">
      <w:pPr>
        <w:pStyle w:val="Paragraphedeliste"/>
        <w:numPr>
          <w:ilvl w:val="0"/>
          <w:numId w:val="56"/>
        </w:numPr>
        <w:rPr>
          <w:rFonts w:ascii="Times New Roman" w:hAnsi="Times New Roman"/>
          <w:sz w:val="20"/>
          <w:szCs w:val="20"/>
          <w:lang w:val="en-GB"/>
        </w:rPr>
      </w:pPr>
      <w:r w:rsidRPr="009452D5">
        <w:rPr>
          <w:rFonts w:ascii="Times New Roman" w:hAnsi="Times New Roman"/>
          <w:sz w:val="20"/>
          <w:szCs w:val="20"/>
          <w:lang w:val="en-GB"/>
        </w:rPr>
        <w:t>v</w:t>
      </w:r>
      <w:r w:rsidR="000F6F84" w:rsidRPr="009452D5">
        <w:rPr>
          <w:rFonts w:ascii="Times New Roman" w:hAnsi="Times New Roman"/>
          <w:sz w:val="20"/>
          <w:szCs w:val="20"/>
          <w:lang w:val="en-GB"/>
        </w:rPr>
        <w:t>oice</w:t>
      </w:r>
    </w:p>
    <w:p w14:paraId="7E21C1E1" w14:textId="2888894F" w:rsidR="000F6F84" w:rsidRPr="009452D5" w:rsidRDefault="00CC64F0" w:rsidP="000F6F84">
      <w:pPr>
        <w:pStyle w:val="Paragraphedeliste"/>
        <w:numPr>
          <w:ilvl w:val="0"/>
          <w:numId w:val="56"/>
        </w:numPr>
        <w:rPr>
          <w:rFonts w:ascii="Times New Roman" w:hAnsi="Times New Roman"/>
          <w:sz w:val="20"/>
          <w:szCs w:val="20"/>
          <w:lang w:val="en-GB"/>
        </w:rPr>
      </w:pPr>
      <w:r>
        <w:rPr>
          <w:rFonts w:ascii="Times New Roman" w:hAnsi="Times New Roman"/>
          <w:sz w:val="20"/>
          <w:szCs w:val="20"/>
          <w:lang w:val="en-GB"/>
        </w:rPr>
        <w:t>and possibly a certain level of data services</w:t>
      </w:r>
      <w:r w:rsidR="003765AB" w:rsidRPr="009452D5">
        <w:rPr>
          <w:rFonts w:ascii="Times New Roman" w:hAnsi="Times New Roman"/>
          <w:sz w:val="20"/>
          <w:szCs w:val="20"/>
          <w:lang w:val="en-GB"/>
        </w:rPr>
        <w:t>.</w:t>
      </w:r>
    </w:p>
    <w:p w14:paraId="1908686E" w14:textId="77777777" w:rsidR="00CC64F0" w:rsidRDefault="00CC64F0" w:rsidP="00583CD7">
      <w:pPr>
        <w:rPr>
          <w:lang w:val="en-GB"/>
        </w:rPr>
      </w:pPr>
    </w:p>
    <w:p w14:paraId="01D455FD" w14:textId="49F1E3FD" w:rsidR="00583CD7" w:rsidRPr="00583CD7" w:rsidRDefault="00E7498A" w:rsidP="00583CD7">
      <w:pPr>
        <w:rPr>
          <w:lang w:val="en-GB"/>
        </w:rPr>
      </w:pPr>
      <w:r>
        <w:rPr>
          <w:lang w:val="en-GB"/>
        </w:rPr>
        <w:t xml:space="preserve">The above </w:t>
      </w:r>
      <w:r w:rsidR="00CC64F0">
        <w:rPr>
          <w:lang w:val="en-GB"/>
        </w:rPr>
        <w:t>three service capabilities</w:t>
      </w:r>
      <w:r>
        <w:rPr>
          <w:lang w:val="en-GB"/>
        </w:rPr>
        <w:t xml:space="preserve"> </w:t>
      </w:r>
      <w:r w:rsidR="0041643D">
        <w:rPr>
          <w:lang w:val="en-GB"/>
        </w:rPr>
        <w:t xml:space="preserve">have very different requirements: the </w:t>
      </w:r>
      <w:r w:rsidR="008D5F86">
        <w:rPr>
          <w:lang w:val="en-GB"/>
        </w:rPr>
        <w:t xml:space="preserve">first </w:t>
      </w:r>
      <w:r w:rsidR="00D7790E">
        <w:rPr>
          <w:lang w:val="en-GB"/>
        </w:rPr>
        <w:t xml:space="preserve">can be supported with very low data rate </w:t>
      </w:r>
      <w:r w:rsidR="0026377B">
        <w:rPr>
          <w:lang w:val="en-GB"/>
        </w:rPr>
        <w:t xml:space="preserve">and is insensitive to delay; </w:t>
      </w:r>
      <w:r w:rsidR="00E2645D">
        <w:rPr>
          <w:lang w:val="en-GB"/>
        </w:rPr>
        <w:t xml:space="preserve">the </w:t>
      </w:r>
      <w:r w:rsidR="008D5F86">
        <w:rPr>
          <w:lang w:val="en-GB"/>
        </w:rPr>
        <w:t xml:space="preserve">second </w:t>
      </w:r>
      <w:r w:rsidR="00D07924">
        <w:rPr>
          <w:lang w:val="en-GB"/>
        </w:rPr>
        <w:t xml:space="preserve">requires a </w:t>
      </w:r>
      <w:r w:rsidR="00511A30">
        <w:rPr>
          <w:lang w:val="en-GB"/>
        </w:rPr>
        <w:t xml:space="preserve">data rate </w:t>
      </w:r>
      <w:r w:rsidR="000B51C1">
        <w:rPr>
          <w:lang w:val="en-GB"/>
        </w:rPr>
        <w:t xml:space="preserve">at least a few kbps </w:t>
      </w:r>
      <w:r w:rsidR="00481E87">
        <w:rPr>
          <w:lang w:val="en-GB"/>
        </w:rPr>
        <w:t xml:space="preserve">and </w:t>
      </w:r>
      <w:r w:rsidR="00EE5FEE">
        <w:rPr>
          <w:lang w:val="en-GB"/>
        </w:rPr>
        <w:t>is sensitive to delay</w:t>
      </w:r>
      <w:r w:rsidR="008D5F86">
        <w:rPr>
          <w:lang w:val="en-GB"/>
        </w:rPr>
        <w:t xml:space="preserve">, the third requires a data rate at least few Mbps/few hundreds of kbps (DL/UL) as per </w:t>
      </w:r>
      <w:r w:rsidR="005663B6" w:rsidRPr="00B923D6">
        <w:t>Table B.2-1: Non-Terrestrial network target performances per usage scenarios</w:t>
      </w:r>
      <w:r w:rsidR="005663B6">
        <w:rPr>
          <w:lang w:val="en-GB"/>
        </w:rPr>
        <w:t xml:space="preserve">  in </w:t>
      </w:r>
      <w:r w:rsidR="008D5F86">
        <w:rPr>
          <w:lang w:val="en-GB"/>
        </w:rPr>
        <w:t xml:space="preserve">TR 38.821 </w:t>
      </w:r>
      <w:r w:rsidR="00EE5FEE">
        <w:rPr>
          <w:lang w:val="en-GB"/>
        </w:rPr>
        <w:t>.</w:t>
      </w:r>
      <w:r w:rsidR="000B34EE">
        <w:rPr>
          <w:lang w:val="en-GB"/>
        </w:rPr>
        <w:t xml:space="preserve"> </w:t>
      </w:r>
    </w:p>
    <w:p w14:paraId="4D1455AC" w14:textId="53D7172B" w:rsidR="00707AF7" w:rsidRDefault="00707AF7" w:rsidP="0024406B">
      <w:pPr>
        <w:rPr>
          <w:lang w:val="en-GB"/>
        </w:rPr>
      </w:pPr>
      <w:r>
        <w:rPr>
          <w:lang w:val="en-GB"/>
        </w:rPr>
        <w:lastRenderedPageBreak/>
        <w:t xml:space="preserve">Mass market </w:t>
      </w:r>
      <w:r w:rsidR="00FF6CC9">
        <w:rPr>
          <w:lang w:val="en-GB"/>
        </w:rPr>
        <w:t>s</w:t>
      </w:r>
      <w:r w:rsidR="00490D81">
        <w:rPr>
          <w:lang w:val="en-GB"/>
        </w:rPr>
        <w:t>mart phones</w:t>
      </w:r>
      <w:r w:rsidR="007102C3">
        <w:rPr>
          <w:lang w:val="en-GB"/>
        </w:rPr>
        <w:t>, due to the</w:t>
      </w:r>
      <w:r w:rsidR="00EA079E">
        <w:rPr>
          <w:lang w:val="en-GB"/>
        </w:rPr>
        <w:t xml:space="preserve">ir </w:t>
      </w:r>
      <w:r w:rsidR="007102C3">
        <w:rPr>
          <w:lang w:val="en-GB"/>
        </w:rPr>
        <w:t>form factor,</w:t>
      </w:r>
      <w:r w:rsidR="00490D81">
        <w:rPr>
          <w:lang w:val="en-GB"/>
        </w:rPr>
        <w:t xml:space="preserve"> </w:t>
      </w:r>
      <w:r w:rsidR="001351B1">
        <w:rPr>
          <w:lang w:val="en-GB"/>
        </w:rPr>
        <w:t xml:space="preserve">typically use internal antennas </w:t>
      </w:r>
      <w:r w:rsidR="009C754E">
        <w:rPr>
          <w:lang w:val="en-GB"/>
        </w:rPr>
        <w:t xml:space="preserve">that have antenna gain </w:t>
      </w:r>
      <w:r w:rsidR="00632CA3">
        <w:rPr>
          <w:lang w:val="en-GB"/>
        </w:rPr>
        <w:t xml:space="preserve">below 0 </w:t>
      </w:r>
      <w:proofErr w:type="spellStart"/>
      <w:r w:rsidR="00632CA3">
        <w:rPr>
          <w:lang w:val="en-GB"/>
        </w:rPr>
        <w:t>dBi</w:t>
      </w:r>
      <w:proofErr w:type="spellEnd"/>
      <w:r w:rsidR="009C754E">
        <w:rPr>
          <w:lang w:val="en-GB"/>
        </w:rPr>
        <w:t xml:space="preserve"> in </w:t>
      </w:r>
      <w:r w:rsidR="00E04CFD">
        <w:rPr>
          <w:lang w:val="en-GB"/>
        </w:rPr>
        <w:t xml:space="preserve">the </w:t>
      </w:r>
      <w:r w:rsidR="009C754E">
        <w:rPr>
          <w:lang w:val="en-GB"/>
        </w:rPr>
        <w:t>lower frequency band</w:t>
      </w:r>
      <w:r w:rsidR="00E04CFD">
        <w:rPr>
          <w:lang w:val="en-GB"/>
        </w:rPr>
        <w:t>s</w:t>
      </w:r>
      <w:r w:rsidR="00B97F09">
        <w:rPr>
          <w:lang w:val="en-GB"/>
        </w:rPr>
        <w:t xml:space="preserve"> such as S-band. </w:t>
      </w:r>
      <w:r w:rsidR="007263F3">
        <w:rPr>
          <w:lang w:val="en-GB"/>
        </w:rPr>
        <w:t>I</w:t>
      </w:r>
      <w:r w:rsidR="00295C22">
        <w:rPr>
          <w:lang w:val="en-GB"/>
        </w:rPr>
        <w:t xml:space="preserve">mplementation of </w:t>
      </w:r>
      <w:r w:rsidR="00B97F09">
        <w:rPr>
          <w:lang w:val="en-GB"/>
        </w:rPr>
        <w:t xml:space="preserve">dual </w:t>
      </w:r>
      <w:r w:rsidR="006C3F3C">
        <w:rPr>
          <w:lang w:val="en-GB"/>
        </w:rPr>
        <w:t xml:space="preserve">orthogonally polarized </w:t>
      </w:r>
      <w:r w:rsidR="00977C37">
        <w:rPr>
          <w:lang w:val="en-GB"/>
        </w:rPr>
        <w:t xml:space="preserve">antennas </w:t>
      </w:r>
      <w:r w:rsidR="0074086B">
        <w:rPr>
          <w:lang w:val="en-GB"/>
        </w:rPr>
        <w:t>for</w:t>
      </w:r>
      <w:r w:rsidR="00295C22">
        <w:rPr>
          <w:lang w:val="en-GB"/>
        </w:rPr>
        <w:t xml:space="preserve"> S-band </w:t>
      </w:r>
      <w:r w:rsidR="00D4741C">
        <w:rPr>
          <w:lang w:val="en-GB"/>
        </w:rPr>
        <w:t>could</w:t>
      </w:r>
      <w:r w:rsidR="00E445B1">
        <w:rPr>
          <w:lang w:val="en-GB"/>
        </w:rPr>
        <w:t xml:space="preserve"> be challenging</w:t>
      </w:r>
      <w:r w:rsidR="001F3037">
        <w:rPr>
          <w:lang w:val="en-GB"/>
        </w:rPr>
        <w:t xml:space="preserve"> for smart phones. </w:t>
      </w:r>
      <w:r w:rsidR="000C5B0A">
        <w:rPr>
          <w:lang w:val="en-GB"/>
        </w:rPr>
        <w:t xml:space="preserve">For the above reasons, we consider </w:t>
      </w:r>
      <w:r w:rsidR="00895023">
        <w:rPr>
          <w:lang w:val="en-GB"/>
        </w:rPr>
        <w:t xml:space="preserve">1 transmit antenna </w:t>
      </w:r>
      <w:r w:rsidR="00C311E1">
        <w:rPr>
          <w:lang w:val="en-GB"/>
        </w:rPr>
        <w:t xml:space="preserve">typically </w:t>
      </w:r>
      <w:r w:rsidR="00895023">
        <w:rPr>
          <w:lang w:val="en-GB"/>
        </w:rPr>
        <w:t xml:space="preserve">with </w:t>
      </w:r>
      <w:r w:rsidR="00632CA3">
        <w:rPr>
          <w:lang w:val="en-GB"/>
        </w:rPr>
        <w:t xml:space="preserve">a conservative </w:t>
      </w:r>
      <w:r w:rsidR="00895023">
        <w:rPr>
          <w:lang w:val="en-GB"/>
        </w:rPr>
        <w:t xml:space="preserve">-5 </w:t>
      </w:r>
      <w:proofErr w:type="spellStart"/>
      <w:r w:rsidR="00895023">
        <w:rPr>
          <w:lang w:val="en-GB"/>
        </w:rPr>
        <w:t>dBi</w:t>
      </w:r>
      <w:proofErr w:type="spellEnd"/>
      <w:r w:rsidR="00895023">
        <w:rPr>
          <w:lang w:val="en-GB"/>
        </w:rPr>
        <w:t xml:space="preserve"> gain</w:t>
      </w:r>
      <w:r>
        <w:rPr>
          <w:lang w:val="en-GB"/>
        </w:rPr>
        <w:t>.</w:t>
      </w:r>
    </w:p>
    <w:p w14:paraId="382035A8" w14:textId="557B9537" w:rsidR="003F64C1" w:rsidRDefault="003F64C1" w:rsidP="0024406B">
      <w:pPr>
        <w:rPr>
          <w:lang w:val="en-GB"/>
        </w:rPr>
      </w:pPr>
    </w:p>
    <w:p w14:paraId="51881865" w14:textId="4EAC80EE" w:rsidR="009E2704" w:rsidRDefault="00EA6EA5" w:rsidP="00A83B24">
      <w:pPr>
        <w:rPr>
          <w:lang w:val="en-GB"/>
        </w:rPr>
      </w:pPr>
      <w:r>
        <w:rPr>
          <w:lang w:val="en-GB"/>
        </w:rPr>
        <w:t>Recent study</w:t>
      </w:r>
      <w:r w:rsidR="0080711F">
        <w:rPr>
          <w:lang w:val="en-GB"/>
        </w:rPr>
        <w:t xml:space="preserve"> on NR coverage enhancements ha</w:t>
      </w:r>
      <w:r w:rsidR="0084253B">
        <w:rPr>
          <w:lang w:val="en-GB"/>
        </w:rPr>
        <w:t xml:space="preserve">s </w:t>
      </w:r>
      <w:r w:rsidR="0080711F">
        <w:rPr>
          <w:lang w:val="en-GB"/>
        </w:rPr>
        <w:t>shown that</w:t>
      </w:r>
      <w:r w:rsidR="001B7EA7">
        <w:rPr>
          <w:lang w:val="en-GB"/>
        </w:rPr>
        <w:t xml:space="preserve"> </w:t>
      </w:r>
      <w:r w:rsidR="00504B5D">
        <w:rPr>
          <w:lang w:val="en-GB"/>
        </w:rPr>
        <w:t>t</w:t>
      </w:r>
      <w:r w:rsidR="00336A9C">
        <w:rPr>
          <w:lang w:val="en-GB"/>
        </w:rPr>
        <w:t xml:space="preserve">he </w:t>
      </w:r>
      <w:r w:rsidR="009E2704">
        <w:rPr>
          <w:lang w:val="en-GB"/>
        </w:rPr>
        <w:t xml:space="preserve">minimum </w:t>
      </w:r>
      <w:r w:rsidR="00A83B24">
        <w:rPr>
          <w:lang w:val="en-GB"/>
        </w:rPr>
        <w:t xml:space="preserve">required </w:t>
      </w:r>
      <w:r w:rsidR="00336A9C">
        <w:rPr>
          <w:lang w:val="en-GB"/>
        </w:rPr>
        <w:t xml:space="preserve">SNR </w:t>
      </w:r>
      <w:r w:rsidR="001B7EA7">
        <w:rPr>
          <w:lang w:val="en-GB"/>
        </w:rPr>
        <w:t xml:space="preserve">for Msg3 </w:t>
      </w:r>
      <w:r w:rsidR="00336A9C">
        <w:rPr>
          <w:lang w:val="en-GB"/>
        </w:rPr>
        <w:t xml:space="preserve">is </w:t>
      </w:r>
      <w:r w:rsidR="005B2130">
        <w:rPr>
          <w:lang w:val="en-GB"/>
        </w:rPr>
        <w:t>about -6 dB w</w:t>
      </w:r>
      <w:r w:rsidR="00336A9C">
        <w:rPr>
          <w:lang w:val="en-GB"/>
        </w:rPr>
        <w:t>ith 4 receive antennas</w:t>
      </w:r>
      <w:r w:rsidR="005B2130">
        <w:rPr>
          <w:lang w:val="en-GB"/>
        </w:rPr>
        <w:t xml:space="preserve"> [</w:t>
      </w:r>
      <w:r w:rsidR="00B40553">
        <w:rPr>
          <w:lang w:val="en-GB"/>
        </w:rPr>
        <w:t>4</w:t>
      </w:r>
      <w:r w:rsidR="005B2130">
        <w:rPr>
          <w:lang w:val="en-GB"/>
        </w:rPr>
        <w:t>][</w:t>
      </w:r>
      <w:r w:rsidR="00B40553">
        <w:rPr>
          <w:lang w:val="en-GB"/>
        </w:rPr>
        <w:t>5</w:t>
      </w:r>
      <w:r w:rsidR="005B2130">
        <w:rPr>
          <w:lang w:val="en-GB"/>
        </w:rPr>
        <w:t xml:space="preserve">]. </w:t>
      </w:r>
      <w:r w:rsidR="001F1491">
        <w:rPr>
          <w:lang w:val="en-GB"/>
        </w:rPr>
        <w:t xml:space="preserve">In NTN, </w:t>
      </w:r>
      <w:r w:rsidR="00892758">
        <w:rPr>
          <w:lang w:val="en-GB"/>
        </w:rPr>
        <w:t xml:space="preserve">there is typically one </w:t>
      </w:r>
      <w:r>
        <w:rPr>
          <w:lang w:val="en-GB"/>
        </w:rPr>
        <w:t xml:space="preserve">UL </w:t>
      </w:r>
      <w:r w:rsidR="00892758">
        <w:rPr>
          <w:lang w:val="en-GB"/>
        </w:rPr>
        <w:t>receive antenna on b</w:t>
      </w:r>
      <w:r w:rsidR="00800543">
        <w:rPr>
          <w:lang w:val="en-GB"/>
        </w:rPr>
        <w:t>o</w:t>
      </w:r>
      <w:r w:rsidR="00892758">
        <w:rPr>
          <w:lang w:val="en-GB"/>
        </w:rPr>
        <w:t xml:space="preserve">ard </w:t>
      </w:r>
      <w:r w:rsidR="000B23A3">
        <w:rPr>
          <w:lang w:val="en-GB"/>
        </w:rPr>
        <w:t xml:space="preserve">the satellite </w:t>
      </w:r>
      <w:r w:rsidR="008F3CEC">
        <w:rPr>
          <w:lang w:val="en-GB"/>
        </w:rPr>
        <w:t xml:space="preserve">and the </w:t>
      </w:r>
      <w:r w:rsidR="00CD39ED">
        <w:rPr>
          <w:lang w:val="en-GB"/>
        </w:rPr>
        <w:t xml:space="preserve">minimum </w:t>
      </w:r>
      <w:r w:rsidR="008F3CEC">
        <w:rPr>
          <w:lang w:val="en-GB"/>
        </w:rPr>
        <w:t>required</w:t>
      </w:r>
      <w:r w:rsidR="00CD39ED">
        <w:rPr>
          <w:lang w:val="en-GB"/>
        </w:rPr>
        <w:t xml:space="preserve"> </w:t>
      </w:r>
      <w:r w:rsidR="008F3CEC">
        <w:rPr>
          <w:lang w:val="en-GB"/>
        </w:rPr>
        <w:t xml:space="preserve">SNR </w:t>
      </w:r>
      <w:r w:rsidR="00292F58">
        <w:rPr>
          <w:lang w:val="en-GB"/>
        </w:rPr>
        <w:t>for Msg3 will be significantly higher</w:t>
      </w:r>
      <w:r w:rsidR="009E2704">
        <w:rPr>
          <w:lang w:val="en-GB"/>
        </w:rPr>
        <w:t xml:space="preserve"> (typ</w:t>
      </w:r>
      <w:r w:rsidR="00CD39ED">
        <w:rPr>
          <w:lang w:val="en-GB"/>
        </w:rPr>
        <w:t>ically</w:t>
      </w:r>
      <w:r w:rsidR="009E2704">
        <w:rPr>
          <w:lang w:val="en-GB"/>
        </w:rPr>
        <w:t xml:space="preserve"> above -3 dB SNR for </w:t>
      </w:r>
      <w:r w:rsidR="009E2704" w:rsidRPr="003F1912">
        <w:rPr>
          <w:lang w:val="en-GB"/>
        </w:rPr>
        <w:t>NTN-TDL-C</w:t>
      </w:r>
      <w:r w:rsidR="009E2704">
        <w:rPr>
          <w:lang w:val="en-GB"/>
        </w:rPr>
        <w:t>)</w:t>
      </w:r>
      <w:r w:rsidR="00292F58">
        <w:rPr>
          <w:lang w:val="en-GB"/>
        </w:rPr>
        <w:t xml:space="preserve">.  </w:t>
      </w:r>
    </w:p>
    <w:p w14:paraId="030FA285" w14:textId="393E27B0" w:rsidR="009E2704" w:rsidRDefault="009E2704" w:rsidP="00CD39ED">
      <w:pPr>
        <w:rPr>
          <w:lang w:val="en-GB"/>
        </w:rPr>
      </w:pPr>
      <w:r>
        <w:rPr>
          <w:lang w:val="en-GB"/>
        </w:rPr>
        <w:t xml:space="preserve">Hence, </w:t>
      </w:r>
      <w:r w:rsidR="003F1912">
        <w:rPr>
          <w:lang w:val="en-GB"/>
        </w:rPr>
        <w:t xml:space="preserve">in </w:t>
      </w:r>
      <w:r>
        <w:rPr>
          <w:lang w:val="en-GB"/>
        </w:rPr>
        <w:t xml:space="preserve">certain </w:t>
      </w:r>
      <w:r w:rsidR="003F1912">
        <w:rPr>
          <w:lang w:val="en-GB"/>
        </w:rPr>
        <w:t xml:space="preserve">deployment </w:t>
      </w:r>
      <w:r>
        <w:rPr>
          <w:lang w:val="en-GB"/>
        </w:rPr>
        <w:t xml:space="preserve">scenarios considered in TR 38.821, the </w:t>
      </w:r>
      <w:r w:rsidR="00CD39ED">
        <w:rPr>
          <w:lang w:val="en-GB"/>
        </w:rPr>
        <w:t xml:space="preserve">worst case </w:t>
      </w:r>
      <w:r>
        <w:rPr>
          <w:lang w:val="en-GB"/>
        </w:rPr>
        <w:t>achievable SNR will not be sufficient to support a successful transmission of this Msg3</w:t>
      </w:r>
      <w:r w:rsidR="00CD39ED">
        <w:rPr>
          <w:lang w:val="en-GB"/>
        </w:rPr>
        <w:t>.</w:t>
      </w:r>
    </w:p>
    <w:p w14:paraId="0028801A" w14:textId="20855BCA" w:rsidR="009E2704" w:rsidRDefault="009E2704" w:rsidP="00A83B24">
      <w:pPr>
        <w:rPr>
          <w:lang w:val="en-GB"/>
        </w:rPr>
      </w:pPr>
      <w:r>
        <w:rPr>
          <w:lang w:val="en-GB"/>
        </w:rPr>
        <w:t xml:space="preserve">In particular </w:t>
      </w:r>
      <w:r w:rsidR="00CD39ED">
        <w:rPr>
          <w:lang w:val="en-GB"/>
        </w:rPr>
        <w:t xml:space="preserve">in some situations, UL coverage enhancements for NTN are needed even without considering smart phone characteristics. For example, </w:t>
      </w:r>
      <w:r>
        <w:rPr>
          <w:lang w:val="en-GB"/>
        </w:rPr>
        <w:t xml:space="preserve">for the scenario </w:t>
      </w:r>
      <w:r w:rsidR="00CD39ED">
        <w:rPr>
          <w:lang w:val="en-GB"/>
        </w:rPr>
        <w:t xml:space="preserve">(i.e. set-2 satellite parameters) </w:t>
      </w:r>
      <w:r>
        <w:rPr>
          <w:lang w:val="en-GB"/>
        </w:rPr>
        <w:t>with satellite at 1200 km orbit and 30 degree elevation angle</w:t>
      </w:r>
      <w:r w:rsidR="008E4548">
        <w:rPr>
          <w:lang w:val="en-GB"/>
        </w:rPr>
        <w:t xml:space="preserve">, </w:t>
      </w:r>
      <w:r w:rsidR="002F6A1B">
        <w:rPr>
          <w:lang w:val="en-GB"/>
        </w:rPr>
        <w:t xml:space="preserve">the </w:t>
      </w:r>
      <w:r w:rsidR="00CD39ED">
        <w:rPr>
          <w:lang w:val="en-GB"/>
        </w:rPr>
        <w:t>worst case achievable</w:t>
      </w:r>
      <w:r w:rsidR="002F6A1B">
        <w:rPr>
          <w:lang w:val="en-GB"/>
        </w:rPr>
        <w:t xml:space="preserve"> SNR</w:t>
      </w:r>
      <w:r w:rsidR="00A83B24">
        <w:rPr>
          <w:lang w:val="en-GB"/>
        </w:rPr>
        <w:t xml:space="preserve"> of -8.6 dB</w:t>
      </w:r>
      <w:r w:rsidR="002F6A1B">
        <w:rPr>
          <w:lang w:val="en-GB"/>
        </w:rPr>
        <w:t xml:space="preserve"> reported in </w:t>
      </w:r>
      <w:r w:rsidR="002F6A1B" w:rsidRPr="00312FF5">
        <w:t>Table 6.1.3.3-1</w:t>
      </w:r>
      <w:r w:rsidR="00CD39ED">
        <w:t xml:space="preserve"> (</w:t>
      </w:r>
      <w:r w:rsidR="002F6A1B" w:rsidRPr="00312FF5">
        <w:t>Link budgets results</w:t>
      </w:r>
      <w:r w:rsidR="002F6A1B">
        <w:rPr>
          <w:lang w:val="en-GB"/>
        </w:rPr>
        <w:t xml:space="preserve">  of TR38.821 [3]</w:t>
      </w:r>
      <w:r w:rsidR="00CD39ED">
        <w:rPr>
          <w:lang w:val="en-GB"/>
        </w:rPr>
        <w:t>)</w:t>
      </w:r>
      <w:r w:rsidR="002F6A1B">
        <w:rPr>
          <w:lang w:val="en-GB"/>
        </w:rPr>
        <w:t xml:space="preserve"> </w:t>
      </w:r>
      <w:r w:rsidR="00A83B24">
        <w:rPr>
          <w:lang w:val="en-GB"/>
        </w:rPr>
        <w:t>is</w:t>
      </w:r>
      <w:r w:rsidR="00CD39ED">
        <w:rPr>
          <w:lang w:val="en-GB"/>
        </w:rPr>
        <w:t xml:space="preserve"> not sufficient to transmit Msg3.</w:t>
      </w:r>
    </w:p>
    <w:p w14:paraId="6B20D82E" w14:textId="211721AA" w:rsidR="00ED7352" w:rsidRDefault="007B499F" w:rsidP="00CE1C77">
      <w:pPr>
        <w:rPr>
          <w:lang w:val="en-GB"/>
        </w:rPr>
      </w:pPr>
      <w:r>
        <w:rPr>
          <w:lang w:val="en-GB"/>
        </w:rPr>
        <w:t>For UL coverage enhancements</w:t>
      </w:r>
      <w:r w:rsidR="004603DE">
        <w:rPr>
          <w:lang w:val="en-GB"/>
        </w:rPr>
        <w:t xml:space="preserve"> in NTN, </w:t>
      </w:r>
      <w:r w:rsidR="00F651E4">
        <w:rPr>
          <w:lang w:val="en-GB"/>
        </w:rPr>
        <w:t>i</w:t>
      </w:r>
      <w:r w:rsidR="00B62AFB">
        <w:rPr>
          <w:lang w:val="en-GB"/>
        </w:rPr>
        <w:t xml:space="preserve">ncreased </w:t>
      </w:r>
      <w:r w:rsidR="009365F0">
        <w:rPr>
          <w:lang w:val="en-GB"/>
        </w:rPr>
        <w:t>repetition for UL transmissions</w:t>
      </w:r>
      <w:r w:rsidR="008023FC">
        <w:rPr>
          <w:lang w:val="en-GB"/>
        </w:rPr>
        <w:t xml:space="preserve"> including UL signals </w:t>
      </w:r>
      <w:r w:rsidR="00CE1C77">
        <w:rPr>
          <w:lang w:val="en-GB"/>
        </w:rPr>
        <w:t xml:space="preserve">(e.g. PRACH, Msg. 3, PUSCH, PUCCH) </w:t>
      </w:r>
      <w:r w:rsidR="00743141">
        <w:rPr>
          <w:lang w:val="en-GB"/>
        </w:rPr>
        <w:t>can be considered</w:t>
      </w:r>
      <w:r w:rsidR="008023FC">
        <w:rPr>
          <w:lang w:val="en-GB"/>
        </w:rPr>
        <w:t xml:space="preserve">. </w:t>
      </w:r>
    </w:p>
    <w:p w14:paraId="23905B8A" w14:textId="6CE140CC" w:rsidR="00517B00" w:rsidRDefault="008D0920" w:rsidP="0024406B">
      <w:pPr>
        <w:rPr>
          <w:lang w:val="en-GB"/>
        </w:rPr>
      </w:pPr>
      <w:r>
        <w:rPr>
          <w:lang w:val="en-GB"/>
        </w:rPr>
        <w:t xml:space="preserve">In the subsequent </w:t>
      </w:r>
      <w:r w:rsidR="00864E1D">
        <w:rPr>
          <w:lang w:val="en-GB"/>
        </w:rPr>
        <w:t xml:space="preserve">section, we propose </w:t>
      </w:r>
      <w:r w:rsidR="00375D33">
        <w:rPr>
          <w:lang w:val="en-GB"/>
        </w:rPr>
        <w:t xml:space="preserve">immediate </w:t>
      </w:r>
      <w:r w:rsidR="00CB6622">
        <w:rPr>
          <w:lang w:val="en-GB"/>
        </w:rPr>
        <w:t xml:space="preserve">RAN1 works </w:t>
      </w:r>
      <w:r w:rsidR="00864E1D">
        <w:rPr>
          <w:lang w:val="en-GB"/>
        </w:rPr>
        <w:t>toward</w:t>
      </w:r>
      <w:r w:rsidR="008A728B">
        <w:rPr>
          <w:lang w:val="en-GB"/>
        </w:rPr>
        <w:t xml:space="preserve"> </w:t>
      </w:r>
      <w:r w:rsidR="00707AF7">
        <w:rPr>
          <w:lang w:val="en-GB"/>
        </w:rPr>
        <w:t>the support of</w:t>
      </w:r>
      <w:r w:rsidR="008A728B">
        <w:rPr>
          <w:lang w:val="en-GB"/>
        </w:rPr>
        <w:t xml:space="preserve"> </w:t>
      </w:r>
      <w:r w:rsidR="00517B00">
        <w:rPr>
          <w:lang w:val="en-GB"/>
        </w:rPr>
        <w:t xml:space="preserve">NTN service to </w:t>
      </w:r>
      <w:r w:rsidR="00707AF7">
        <w:rPr>
          <w:lang w:val="en-GB"/>
        </w:rPr>
        <w:t xml:space="preserve">such mass market </w:t>
      </w:r>
      <w:r w:rsidR="008A728B">
        <w:rPr>
          <w:lang w:val="en-GB"/>
        </w:rPr>
        <w:t>smart phones</w:t>
      </w:r>
      <w:r w:rsidR="00517B00">
        <w:rPr>
          <w:lang w:val="en-GB"/>
        </w:rPr>
        <w:t>.</w:t>
      </w:r>
    </w:p>
    <w:p w14:paraId="519246ED" w14:textId="65F102A2" w:rsidR="00517B00" w:rsidRDefault="00CB0D7F" w:rsidP="00517B00">
      <w:pPr>
        <w:pStyle w:val="Titre1"/>
      </w:pPr>
      <w:r>
        <w:t xml:space="preserve">Proposed </w:t>
      </w:r>
      <w:r w:rsidR="00D460D8">
        <w:t>way forward</w:t>
      </w:r>
    </w:p>
    <w:p w14:paraId="280241C0" w14:textId="52906AF6" w:rsidR="003825BE" w:rsidRDefault="005A79E8" w:rsidP="0024406B">
      <w:pPr>
        <w:rPr>
          <w:lang w:val="en-GB"/>
        </w:rPr>
      </w:pPr>
      <w:r>
        <w:rPr>
          <w:lang w:val="en-GB"/>
        </w:rPr>
        <w:t xml:space="preserve">In order to </w:t>
      </w:r>
      <w:r w:rsidR="002E0BF9">
        <w:rPr>
          <w:lang w:val="en-GB"/>
        </w:rPr>
        <w:t xml:space="preserve">consider the </w:t>
      </w:r>
      <w:r w:rsidR="00F54E1C">
        <w:rPr>
          <w:lang w:val="en-GB"/>
        </w:rPr>
        <w:t xml:space="preserve">support of </w:t>
      </w:r>
      <w:r w:rsidR="002B2F95">
        <w:rPr>
          <w:lang w:val="en-GB"/>
        </w:rPr>
        <w:t xml:space="preserve">mass market </w:t>
      </w:r>
      <w:r w:rsidR="00F54E1C">
        <w:rPr>
          <w:lang w:val="en-GB"/>
        </w:rPr>
        <w:t>smart phones</w:t>
      </w:r>
      <w:r w:rsidR="00D03968">
        <w:rPr>
          <w:lang w:val="en-GB"/>
        </w:rPr>
        <w:t xml:space="preserve"> in Rel-17</w:t>
      </w:r>
      <w:r w:rsidR="00F54E1C">
        <w:rPr>
          <w:lang w:val="en-GB"/>
        </w:rPr>
        <w:t xml:space="preserve">, </w:t>
      </w:r>
      <w:r w:rsidR="00D03968">
        <w:rPr>
          <w:lang w:val="en-GB"/>
        </w:rPr>
        <w:t xml:space="preserve">we believe it is </w:t>
      </w:r>
      <w:r w:rsidR="0030283A">
        <w:rPr>
          <w:lang w:val="en-GB"/>
        </w:rPr>
        <w:t xml:space="preserve">necessary to </w:t>
      </w:r>
      <w:r w:rsidR="002B2F95">
        <w:rPr>
          <w:lang w:val="en-GB"/>
        </w:rPr>
        <w:t xml:space="preserve">take into consideration </w:t>
      </w:r>
      <w:r w:rsidR="00031AC8">
        <w:rPr>
          <w:lang w:val="en-GB"/>
        </w:rPr>
        <w:t>appropriate</w:t>
      </w:r>
      <w:r w:rsidR="0030283A">
        <w:rPr>
          <w:lang w:val="en-GB"/>
        </w:rPr>
        <w:t xml:space="preserve"> assumptions of</w:t>
      </w:r>
      <w:r w:rsidR="00FC657A">
        <w:rPr>
          <w:lang w:val="en-GB"/>
        </w:rPr>
        <w:t xml:space="preserve"> </w:t>
      </w:r>
      <w:r w:rsidR="00031AC8">
        <w:rPr>
          <w:lang w:val="en-GB"/>
        </w:rPr>
        <w:t xml:space="preserve">typical smart phones in </w:t>
      </w:r>
      <w:r w:rsidR="002B2F95">
        <w:rPr>
          <w:lang w:val="en-GB"/>
        </w:rPr>
        <w:t>NR-NTN normative phase</w:t>
      </w:r>
      <w:r w:rsidR="00031AC8">
        <w:rPr>
          <w:lang w:val="en-GB"/>
        </w:rPr>
        <w:t xml:space="preserve"> and </w:t>
      </w:r>
      <w:r w:rsidR="007C2810">
        <w:rPr>
          <w:lang w:val="en-GB"/>
        </w:rPr>
        <w:t xml:space="preserve">to </w:t>
      </w:r>
      <w:r w:rsidR="002E0BF9">
        <w:rPr>
          <w:lang w:val="en-GB"/>
        </w:rPr>
        <w:t xml:space="preserve">provide </w:t>
      </w:r>
      <w:r w:rsidR="002B2F95">
        <w:rPr>
          <w:lang w:val="en-GB"/>
        </w:rPr>
        <w:t xml:space="preserve">further link budget </w:t>
      </w:r>
      <w:r w:rsidR="002E0BF9">
        <w:rPr>
          <w:lang w:val="en-GB"/>
        </w:rPr>
        <w:t>results</w:t>
      </w:r>
      <w:r w:rsidR="002B2F95">
        <w:rPr>
          <w:lang w:val="en-GB"/>
        </w:rPr>
        <w:t xml:space="preserve"> </w:t>
      </w:r>
      <w:r w:rsidR="002E0BF9">
        <w:rPr>
          <w:lang w:val="en-GB"/>
        </w:rPr>
        <w:t xml:space="preserve">. </w:t>
      </w:r>
    </w:p>
    <w:p w14:paraId="37E90F0A" w14:textId="4CA13B26" w:rsidR="004C3064" w:rsidRDefault="000E496A" w:rsidP="0024406B">
      <w:pPr>
        <w:rPr>
          <w:lang w:val="en-GB"/>
        </w:rPr>
      </w:pPr>
      <w:r>
        <w:rPr>
          <w:lang w:val="en-GB"/>
        </w:rPr>
        <w:t xml:space="preserve">Upon </w:t>
      </w:r>
      <w:r w:rsidR="002E043A">
        <w:rPr>
          <w:lang w:val="en-GB"/>
        </w:rPr>
        <w:t xml:space="preserve">RAN1’s </w:t>
      </w:r>
      <w:r w:rsidR="002B2F95">
        <w:rPr>
          <w:lang w:val="en-GB"/>
        </w:rPr>
        <w:t>addition</w:t>
      </w:r>
      <w:r w:rsidR="00670F0F">
        <w:rPr>
          <w:lang w:val="en-GB"/>
        </w:rPr>
        <w:t>al</w:t>
      </w:r>
      <w:r w:rsidR="002B2F95">
        <w:rPr>
          <w:lang w:val="en-GB"/>
        </w:rPr>
        <w:t xml:space="preserve"> link budget analysis, enhancement</w:t>
      </w:r>
      <w:r w:rsidR="00C65AEF">
        <w:rPr>
          <w:lang w:val="en-GB"/>
        </w:rPr>
        <w:t>s</w:t>
      </w:r>
      <w:r w:rsidR="00670F0F">
        <w:rPr>
          <w:lang w:val="en-GB"/>
        </w:rPr>
        <w:t xml:space="preserve"> can</w:t>
      </w:r>
      <w:r w:rsidR="002B2F95">
        <w:rPr>
          <w:lang w:val="en-GB"/>
        </w:rPr>
        <w:t xml:space="preserve"> be considered</w:t>
      </w:r>
      <w:r w:rsidR="00D14877">
        <w:rPr>
          <w:lang w:val="en-GB"/>
        </w:rPr>
        <w:t>.</w:t>
      </w:r>
    </w:p>
    <w:p w14:paraId="72ABDABD" w14:textId="00F1D0D3" w:rsidR="0073355F" w:rsidRDefault="002620AB" w:rsidP="0024406B">
      <w:pPr>
        <w:rPr>
          <w:lang w:val="en-GB"/>
        </w:rPr>
      </w:pPr>
      <w:r>
        <w:rPr>
          <w:lang w:val="en-GB"/>
        </w:rPr>
        <w:t xml:space="preserve">To summarize, </w:t>
      </w:r>
      <w:r w:rsidR="009152FF">
        <w:rPr>
          <w:lang w:val="en-GB"/>
        </w:rPr>
        <w:t>we have the following proposals</w:t>
      </w:r>
      <w:r w:rsidR="0043031C">
        <w:rPr>
          <w:lang w:val="en-GB"/>
        </w:rPr>
        <w:t>:</w:t>
      </w:r>
    </w:p>
    <w:p w14:paraId="1C442409" w14:textId="7B1E30AC" w:rsidR="00E51757" w:rsidRDefault="009152FF" w:rsidP="0043031C">
      <w:pPr>
        <w:pStyle w:val="Paragraphedeliste"/>
        <w:ind w:left="288"/>
        <w:rPr>
          <w:rFonts w:ascii="Times New Roman" w:hAnsi="Times New Roman"/>
          <w:b/>
          <w:bCs/>
          <w:sz w:val="20"/>
          <w:szCs w:val="20"/>
          <w:lang w:val="en-GB"/>
        </w:rPr>
      </w:pPr>
      <w:r w:rsidRPr="00D65898">
        <w:rPr>
          <w:rFonts w:ascii="Times New Roman" w:hAnsi="Times New Roman"/>
          <w:b/>
          <w:bCs/>
          <w:sz w:val="20"/>
          <w:szCs w:val="20"/>
          <w:lang w:val="en-GB"/>
        </w:rPr>
        <w:t xml:space="preserve">Proposal 1: </w:t>
      </w:r>
      <w:r w:rsidR="00E51757" w:rsidRPr="00D65898">
        <w:rPr>
          <w:rFonts w:ascii="Times New Roman" w:hAnsi="Times New Roman"/>
          <w:b/>
          <w:bCs/>
          <w:sz w:val="20"/>
          <w:szCs w:val="20"/>
          <w:lang w:val="en-GB"/>
        </w:rPr>
        <w:t xml:space="preserve">RAN1 to discuss and </w:t>
      </w:r>
      <w:r w:rsidR="00CC64F0">
        <w:rPr>
          <w:rFonts w:ascii="Times New Roman" w:hAnsi="Times New Roman"/>
          <w:b/>
          <w:bCs/>
          <w:sz w:val="20"/>
          <w:szCs w:val="20"/>
          <w:lang w:val="en-GB"/>
        </w:rPr>
        <w:t>endorse</w:t>
      </w:r>
      <w:r w:rsidR="00CC64F0" w:rsidRPr="00D65898">
        <w:rPr>
          <w:rFonts w:ascii="Times New Roman" w:hAnsi="Times New Roman"/>
          <w:b/>
          <w:bCs/>
          <w:sz w:val="20"/>
          <w:szCs w:val="20"/>
          <w:lang w:val="en-GB"/>
        </w:rPr>
        <w:t xml:space="preserve"> </w:t>
      </w:r>
      <w:r w:rsidR="0065236B">
        <w:rPr>
          <w:rFonts w:ascii="Times New Roman" w:hAnsi="Times New Roman"/>
          <w:b/>
          <w:bCs/>
          <w:sz w:val="20"/>
          <w:szCs w:val="20"/>
          <w:lang w:val="en-GB"/>
        </w:rPr>
        <w:t>the following UE characteristics for the normative phas</w:t>
      </w:r>
      <w:r w:rsidR="00DE13EE">
        <w:rPr>
          <w:rFonts w:ascii="Times New Roman" w:hAnsi="Times New Roman"/>
          <w:b/>
          <w:bCs/>
          <w:sz w:val="20"/>
          <w:szCs w:val="20"/>
          <w:lang w:val="en-GB"/>
        </w:rPr>
        <w:t>e</w:t>
      </w:r>
      <w:r w:rsidR="003D61F6">
        <w:rPr>
          <w:rFonts w:ascii="Times New Roman" w:hAnsi="Times New Roman"/>
          <w:b/>
          <w:bCs/>
          <w:sz w:val="20"/>
          <w:szCs w:val="20"/>
          <w:lang w:val="en-GB"/>
        </w:rPr>
        <w:t xml:space="preserve"> in addition to the already considered UE characteristics of TR 38.821</w:t>
      </w:r>
      <w:r w:rsidR="00DE13EE">
        <w:rPr>
          <w:rFonts w:ascii="Times New Roman" w:hAnsi="Times New Roman"/>
          <w:b/>
          <w:bCs/>
          <w:sz w:val="20"/>
          <w:szCs w:val="20"/>
          <w:lang w:val="en-GB"/>
        </w:rPr>
        <w:t xml:space="preserve"> </w:t>
      </w:r>
    </w:p>
    <w:p w14:paraId="04D7BCBC" w14:textId="77777777" w:rsidR="0043031C" w:rsidRDefault="0043031C" w:rsidP="0043031C">
      <w:pPr>
        <w:pStyle w:val="Paragraphedeliste"/>
        <w:ind w:left="288"/>
        <w:rPr>
          <w:rFonts w:ascii="Times New Roman" w:hAnsi="Times New Roman"/>
          <w:b/>
          <w:bCs/>
          <w:sz w:val="20"/>
          <w:szCs w:val="20"/>
          <w:lang w:val="en-GB"/>
        </w:rPr>
      </w:pPr>
    </w:p>
    <w:p w14:paraId="181FEB2A" w14:textId="77777777" w:rsidR="00857A08" w:rsidRDefault="00857A08" w:rsidP="0043031C">
      <w:pPr>
        <w:pStyle w:val="Paragraphedeliste"/>
        <w:ind w:left="288"/>
        <w:rPr>
          <w:rFonts w:ascii="Times New Roman" w:hAnsi="Times New Roman"/>
          <w:b/>
          <w:bCs/>
          <w:sz w:val="20"/>
          <w:szCs w:val="20"/>
          <w:lang w:val="en-GB"/>
        </w:rPr>
      </w:pP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790"/>
      </w:tblGrid>
      <w:tr w:rsidR="0065236B" w:rsidRPr="003F1912" w14:paraId="15EE9625" w14:textId="77777777" w:rsidTr="003F1912">
        <w:trPr>
          <w:jc w:val="center"/>
        </w:trPr>
        <w:tc>
          <w:tcPr>
            <w:tcW w:w="1771" w:type="pct"/>
            <w:shd w:val="clear" w:color="auto" w:fill="auto"/>
          </w:tcPr>
          <w:p w14:paraId="51483612" w14:textId="77777777" w:rsidR="0065236B" w:rsidRPr="003F1912" w:rsidRDefault="0065236B" w:rsidP="0061582E">
            <w:pPr>
              <w:pStyle w:val="TAC"/>
              <w:rPr>
                <w:b/>
              </w:rPr>
            </w:pPr>
            <w:r w:rsidRPr="003F1912">
              <w:rPr>
                <w:b/>
              </w:rPr>
              <w:t>Characteristics</w:t>
            </w:r>
          </w:p>
        </w:tc>
        <w:tc>
          <w:tcPr>
            <w:tcW w:w="3229" w:type="pct"/>
          </w:tcPr>
          <w:p w14:paraId="354E19E3" w14:textId="77777777" w:rsidR="0065236B" w:rsidRPr="003F1912" w:rsidRDefault="0065236B" w:rsidP="0061582E">
            <w:pPr>
              <w:pStyle w:val="TAC"/>
              <w:rPr>
                <w:b/>
              </w:rPr>
            </w:pPr>
            <w:r w:rsidRPr="003F1912">
              <w:rPr>
                <w:b/>
              </w:rPr>
              <w:t>Handheld Type 2 (smart phones)</w:t>
            </w:r>
          </w:p>
        </w:tc>
      </w:tr>
      <w:tr w:rsidR="0065236B" w:rsidRPr="003F1912" w14:paraId="69CC30BB" w14:textId="77777777" w:rsidTr="003F1912">
        <w:trPr>
          <w:jc w:val="center"/>
        </w:trPr>
        <w:tc>
          <w:tcPr>
            <w:tcW w:w="1771" w:type="pct"/>
            <w:shd w:val="clear" w:color="auto" w:fill="auto"/>
          </w:tcPr>
          <w:p w14:paraId="7D02CF45" w14:textId="77777777" w:rsidR="0065236B" w:rsidRPr="003F1912" w:rsidRDefault="0065236B" w:rsidP="0061582E">
            <w:pPr>
              <w:pStyle w:val="TAC"/>
              <w:rPr>
                <w:b/>
              </w:rPr>
            </w:pPr>
            <w:r w:rsidRPr="003F1912">
              <w:rPr>
                <w:b/>
              </w:rPr>
              <w:t>Frequency band</w:t>
            </w:r>
          </w:p>
        </w:tc>
        <w:tc>
          <w:tcPr>
            <w:tcW w:w="3229" w:type="pct"/>
          </w:tcPr>
          <w:p w14:paraId="4C8F25D0" w14:textId="77777777" w:rsidR="0065236B" w:rsidRPr="003F1912" w:rsidRDefault="0065236B" w:rsidP="0061582E">
            <w:pPr>
              <w:pStyle w:val="TAC"/>
              <w:rPr>
                <w:b/>
              </w:rPr>
            </w:pPr>
            <w:r w:rsidRPr="003F1912">
              <w:rPr>
                <w:b/>
              </w:rPr>
              <w:t>S band (i.e. 2GHz)</w:t>
            </w:r>
          </w:p>
        </w:tc>
      </w:tr>
      <w:tr w:rsidR="0065236B" w:rsidRPr="003F1912" w14:paraId="185D37C4" w14:textId="77777777" w:rsidTr="003F1912">
        <w:trPr>
          <w:jc w:val="center"/>
        </w:trPr>
        <w:tc>
          <w:tcPr>
            <w:tcW w:w="1771" w:type="pct"/>
            <w:shd w:val="clear" w:color="auto" w:fill="auto"/>
          </w:tcPr>
          <w:p w14:paraId="5976789B" w14:textId="77777777" w:rsidR="0065236B" w:rsidRPr="003F1912" w:rsidRDefault="0065236B" w:rsidP="0061582E">
            <w:pPr>
              <w:pStyle w:val="TAC"/>
              <w:rPr>
                <w:b/>
              </w:rPr>
            </w:pPr>
            <w:r w:rsidRPr="003F1912">
              <w:rPr>
                <w:b/>
              </w:rPr>
              <w:t>Antenna type and configuration</w:t>
            </w:r>
          </w:p>
        </w:tc>
        <w:tc>
          <w:tcPr>
            <w:tcW w:w="3229" w:type="pct"/>
          </w:tcPr>
          <w:p w14:paraId="32C1A752" w14:textId="77777777" w:rsidR="0065236B" w:rsidRPr="003F1912" w:rsidRDefault="0065236B" w:rsidP="0061582E">
            <w:pPr>
              <w:pStyle w:val="TAC"/>
              <w:rPr>
                <w:b/>
              </w:rPr>
            </w:pPr>
            <w:r w:rsidRPr="003F1912">
              <w:rPr>
                <w:b/>
              </w:rPr>
              <w:t xml:space="preserve">1 </w:t>
            </w:r>
            <w:proofErr w:type="spellStart"/>
            <w:r w:rsidRPr="003F1912">
              <w:rPr>
                <w:b/>
              </w:rPr>
              <w:t>Tx</w:t>
            </w:r>
            <w:proofErr w:type="spellEnd"/>
            <w:r w:rsidRPr="003F1912">
              <w:rPr>
                <w:b/>
              </w:rPr>
              <w:t xml:space="preserve"> and 2 Rx with </w:t>
            </w:r>
            <w:proofErr w:type="spellStart"/>
            <w:r w:rsidRPr="003F1912">
              <w:rPr>
                <w:b/>
              </w:rPr>
              <w:t>omni</w:t>
            </w:r>
            <w:proofErr w:type="spellEnd"/>
            <w:r w:rsidRPr="003F1912">
              <w:rPr>
                <w:b/>
              </w:rPr>
              <w:t>-directional antenna elements with possible transmit antenna switching/selection</w:t>
            </w:r>
          </w:p>
        </w:tc>
      </w:tr>
      <w:tr w:rsidR="0065236B" w:rsidRPr="003F1912" w14:paraId="437F4EFB" w14:textId="77777777" w:rsidTr="003F1912">
        <w:trPr>
          <w:jc w:val="center"/>
        </w:trPr>
        <w:tc>
          <w:tcPr>
            <w:tcW w:w="1771" w:type="pct"/>
            <w:shd w:val="clear" w:color="auto" w:fill="auto"/>
          </w:tcPr>
          <w:p w14:paraId="4B312774" w14:textId="77777777" w:rsidR="0065236B" w:rsidRPr="003F1912" w:rsidRDefault="0065236B" w:rsidP="0061582E">
            <w:pPr>
              <w:pStyle w:val="TAC"/>
              <w:rPr>
                <w:b/>
              </w:rPr>
            </w:pPr>
            <w:proofErr w:type="spellStart"/>
            <w:r w:rsidRPr="003F1912">
              <w:rPr>
                <w:b/>
              </w:rPr>
              <w:t>Polarisation</w:t>
            </w:r>
            <w:proofErr w:type="spellEnd"/>
          </w:p>
        </w:tc>
        <w:tc>
          <w:tcPr>
            <w:tcW w:w="3229" w:type="pct"/>
          </w:tcPr>
          <w:p w14:paraId="7DC835BF" w14:textId="77777777" w:rsidR="0065236B" w:rsidRPr="003F1912" w:rsidRDefault="0065236B" w:rsidP="0061582E">
            <w:pPr>
              <w:pStyle w:val="TAC"/>
              <w:rPr>
                <w:b/>
              </w:rPr>
            </w:pPr>
            <w:r w:rsidRPr="003F1912">
              <w:rPr>
                <w:b/>
              </w:rPr>
              <w:t>Linear</w:t>
            </w:r>
          </w:p>
        </w:tc>
      </w:tr>
      <w:tr w:rsidR="0065236B" w:rsidRPr="003F1912" w14:paraId="0C86DCCC" w14:textId="77777777" w:rsidTr="003F1912">
        <w:trPr>
          <w:jc w:val="center"/>
        </w:trPr>
        <w:tc>
          <w:tcPr>
            <w:tcW w:w="1771" w:type="pct"/>
            <w:shd w:val="clear" w:color="auto" w:fill="auto"/>
          </w:tcPr>
          <w:p w14:paraId="0605D33F" w14:textId="77777777" w:rsidR="0065236B" w:rsidRPr="003F1912" w:rsidRDefault="0065236B" w:rsidP="0061582E">
            <w:pPr>
              <w:pStyle w:val="TAC"/>
              <w:rPr>
                <w:b/>
              </w:rPr>
            </w:pPr>
            <w:r w:rsidRPr="003F1912">
              <w:rPr>
                <w:b/>
              </w:rPr>
              <w:t xml:space="preserve">Rx Antenna gain </w:t>
            </w:r>
          </w:p>
        </w:tc>
        <w:tc>
          <w:tcPr>
            <w:tcW w:w="3229" w:type="pct"/>
          </w:tcPr>
          <w:p w14:paraId="5226ED8C" w14:textId="0A786A3A" w:rsidR="0065236B" w:rsidRPr="003F1912" w:rsidRDefault="0065236B" w:rsidP="00657541">
            <w:pPr>
              <w:pStyle w:val="TAC"/>
              <w:rPr>
                <w:b/>
              </w:rPr>
            </w:pPr>
            <w:r w:rsidRPr="003F1912">
              <w:rPr>
                <w:b/>
              </w:rPr>
              <w:t xml:space="preserve">[-5] </w:t>
            </w:r>
            <w:proofErr w:type="spellStart"/>
            <w:r w:rsidRPr="003F1912">
              <w:rPr>
                <w:b/>
              </w:rPr>
              <w:t>dBi</w:t>
            </w:r>
            <w:proofErr w:type="spellEnd"/>
            <w:r w:rsidRPr="003F1912">
              <w:rPr>
                <w:b/>
              </w:rPr>
              <w:t xml:space="preserve"> per element</w:t>
            </w:r>
          </w:p>
        </w:tc>
      </w:tr>
      <w:tr w:rsidR="0065236B" w:rsidRPr="003F1912" w14:paraId="7DBAA48C" w14:textId="77777777" w:rsidTr="003F1912">
        <w:trPr>
          <w:jc w:val="center"/>
        </w:trPr>
        <w:tc>
          <w:tcPr>
            <w:tcW w:w="1771" w:type="pct"/>
            <w:shd w:val="clear" w:color="auto" w:fill="auto"/>
          </w:tcPr>
          <w:p w14:paraId="2CD13AA7" w14:textId="77777777" w:rsidR="0065236B" w:rsidRPr="003F1912" w:rsidRDefault="0065236B" w:rsidP="0061582E">
            <w:pPr>
              <w:pStyle w:val="TAC"/>
              <w:rPr>
                <w:b/>
              </w:rPr>
            </w:pPr>
            <w:r w:rsidRPr="003F1912">
              <w:rPr>
                <w:b/>
              </w:rPr>
              <w:t>Antenna temperature</w:t>
            </w:r>
          </w:p>
        </w:tc>
        <w:tc>
          <w:tcPr>
            <w:tcW w:w="3229" w:type="pct"/>
          </w:tcPr>
          <w:p w14:paraId="1AB44C11" w14:textId="77777777" w:rsidR="0065236B" w:rsidRPr="003F1912" w:rsidRDefault="0065236B" w:rsidP="0061582E">
            <w:pPr>
              <w:pStyle w:val="TAC"/>
              <w:rPr>
                <w:b/>
              </w:rPr>
            </w:pPr>
            <w:r w:rsidRPr="003F1912">
              <w:rPr>
                <w:b/>
              </w:rPr>
              <w:t>290 K</w:t>
            </w:r>
          </w:p>
        </w:tc>
      </w:tr>
      <w:tr w:rsidR="0065236B" w:rsidRPr="003F1912" w14:paraId="139DBFB3" w14:textId="77777777" w:rsidTr="003F1912">
        <w:trPr>
          <w:jc w:val="center"/>
        </w:trPr>
        <w:tc>
          <w:tcPr>
            <w:tcW w:w="1771" w:type="pct"/>
            <w:shd w:val="clear" w:color="auto" w:fill="auto"/>
          </w:tcPr>
          <w:p w14:paraId="7C479294" w14:textId="77777777" w:rsidR="0065236B" w:rsidRPr="003F1912" w:rsidRDefault="0065236B" w:rsidP="0061582E">
            <w:pPr>
              <w:pStyle w:val="TAC"/>
              <w:rPr>
                <w:b/>
              </w:rPr>
            </w:pPr>
            <w:r w:rsidRPr="003F1912">
              <w:rPr>
                <w:b/>
              </w:rPr>
              <w:t>Noise figure</w:t>
            </w:r>
          </w:p>
        </w:tc>
        <w:tc>
          <w:tcPr>
            <w:tcW w:w="3229" w:type="pct"/>
          </w:tcPr>
          <w:p w14:paraId="708D2050" w14:textId="77777777" w:rsidR="0065236B" w:rsidRPr="003F1912" w:rsidRDefault="0065236B" w:rsidP="0061582E">
            <w:pPr>
              <w:pStyle w:val="TAC"/>
              <w:rPr>
                <w:b/>
              </w:rPr>
            </w:pPr>
            <w:r w:rsidRPr="003F1912">
              <w:rPr>
                <w:b/>
              </w:rPr>
              <w:t>7 dB</w:t>
            </w:r>
          </w:p>
        </w:tc>
      </w:tr>
      <w:tr w:rsidR="0065236B" w:rsidRPr="003F1912" w14:paraId="19A42E1D" w14:textId="77777777" w:rsidTr="003F1912">
        <w:trPr>
          <w:jc w:val="center"/>
        </w:trPr>
        <w:tc>
          <w:tcPr>
            <w:tcW w:w="1771" w:type="pct"/>
            <w:shd w:val="clear" w:color="auto" w:fill="auto"/>
          </w:tcPr>
          <w:p w14:paraId="25CFFF62" w14:textId="77777777" w:rsidR="0065236B" w:rsidRPr="003F1912" w:rsidRDefault="0065236B" w:rsidP="0061582E">
            <w:pPr>
              <w:pStyle w:val="TAC"/>
              <w:rPr>
                <w:b/>
              </w:rPr>
            </w:pPr>
            <w:proofErr w:type="spellStart"/>
            <w:r w:rsidRPr="003F1912">
              <w:rPr>
                <w:b/>
              </w:rPr>
              <w:t>Tx</w:t>
            </w:r>
            <w:proofErr w:type="spellEnd"/>
            <w:r w:rsidRPr="003F1912">
              <w:rPr>
                <w:b/>
              </w:rPr>
              <w:t xml:space="preserve"> transmit power</w:t>
            </w:r>
          </w:p>
        </w:tc>
        <w:tc>
          <w:tcPr>
            <w:tcW w:w="3229" w:type="pct"/>
          </w:tcPr>
          <w:p w14:paraId="46080E54" w14:textId="77777777" w:rsidR="0065236B" w:rsidRPr="003F1912" w:rsidRDefault="0065236B" w:rsidP="0061582E">
            <w:pPr>
              <w:pStyle w:val="TAC"/>
              <w:rPr>
                <w:b/>
              </w:rPr>
            </w:pPr>
            <w:r w:rsidRPr="003F1912">
              <w:rPr>
                <w:b/>
              </w:rPr>
              <w:t xml:space="preserve">200 </w:t>
            </w:r>
            <w:proofErr w:type="spellStart"/>
            <w:r w:rsidRPr="003F1912">
              <w:rPr>
                <w:b/>
              </w:rPr>
              <w:t>mW</w:t>
            </w:r>
            <w:proofErr w:type="spellEnd"/>
            <w:r w:rsidRPr="003F1912">
              <w:rPr>
                <w:b/>
              </w:rPr>
              <w:t xml:space="preserve"> (23 </w:t>
            </w:r>
            <w:proofErr w:type="spellStart"/>
            <w:r w:rsidRPr="003F1912">
              <w:rPr>
                <w:b/>
              </w:rPr>
              <w:t>dBm</w:t>
            </w:r>
            <w:proofErr w:type="spellEnd"/>
            <w:r w:rsidRPr="003F1912">
              <w:rPr>
                <w:b/>
              </w:rPr>
              <w:t>)</w:t>
            </w:r>
          </w:p>
        </w:tc>
      </w:tr>
      <w:tr w:rsidR="0065236B" w:rsidRPr="003F1912" w14:paraId="14AFD6A4" w14:textId="77777777" w:rsidTr="003F1912">
        <w:trPr>
          <w:jc w:val="center"/>
        </w:trPr>
        <w:tc>
          <w:tcPr>
            <w:tcW w:w="1771" w:type="pct"/>
            <w:shd w:val="clear" w:color="auto" w:fill="auto"/>
          </w:tcPr>
          <w:p w14:paraId="4A89D2F2" w14:textId="77777777" w:rsidR="0065236B" w:rsidRPr="003F1912" w:rsidRDefault="0065236B" w:rsidP="0061582E">
            <w:pPr>
              <w:pStyle w:val="TAC"/>
              <w:rPr>
                <w:b/>
              </w:rPr>
            </w:pPr>
            <w:proofErr w:type="spellStart"/>
            <w:r w:rsidRPr="003F1912">
              <w:rPr>
                <w:b/>
              </w:rPr>
              <w:t>Tx</w:t>
            </w:r>
            <w:proofErr w:type="spellEnd"/>
            <w:r w:rsidRPr="003F1912">
              <w:rPr>
                <w:b/>
              </w:rPr>
              <w:t xml:space="preserve"> antenna gain</w:t>
            </w:r>
          </w:p>
        </w:tc>
        <w:tc>
          <w:tcPr>
            <w:tcW w:w="3229" w:type="pct"/>
          </w:tcPr>
          <w:p w14:paraId="60482B7B" w14:textId="77777777" w:rsidR="0065236B" w:rsidRPr="003F1912" w:rsidRDefault="0065236B" w:rsidP="0061582E">
            <w:pPr>
              <w:pStyle w:val="TAC"/>
              <w:rPr>
                <w:b/>
              </w:rPr>
            </w:pPr>
            <w:r w:rsidRPr="003F1912">
              <w:rPr>
                <w:b/>
              </w:rPr>
              <w:t xml:space="preserve">[-5] </w:t>
            </w:r>
            <w:proofErr w:type="spellStart"/>
            <w:r w:rsidRPr="003F1912">
              <w:rPr>
                <w:b/>
              </w:rPr>
              <w:t>dBi</w:t>
            </w:r>
            <w:proofErr w:type="spellEnd"/>
            <w:r w:rsidRPr="003F1912">
              <w:rPr>
                <w:b/>
              </w:rPr>
              <w:t xml:space="preserve"> per element</w:t>
            </w:r>
          </w:p>
        </w:tc>
      </w:tr>
    </w:tbl>
    <w:p w14:paraId="1C57042F" w14:textId="77777777" w:rsidR="00857A08" w:rsidRPr="00A811B7" w:rsidRDefault="00857A08" w:rsidP="0043031C">
      <w:pPr>
        <w:pStyle w:val="Paragraphedeliste"/>
        <w:ind w:left="288"/>
        <w:rPr>
          <w:rFonts w:ascii="Times New Roman" w:hAnsi="Times New Roman"/>
          <w:b/>
          <w:bCs/>
          <w:sz w:val="20"/>
          <w:szCs w:val="20"/>
        </w:rPr>
      </w:pPr>
    </w:p>
    <w:p w14:paraId="1B8D71E4" w14:textId="77777777" w:rsidR="00857A08" w:rsidRPr="00D65898" w:rsidRDefault="00857A08" w:rsidP="0043031C">
      <w:pPr>
        <w:pStyle w:val="Paragraphedeliste"/>
        <w:ind w:left="288"/>
        <w:rPr>
          <w:rFonts w:ascii="Times New Roman" w:hAnsi="Times New Roman"/>
          <w:b/>
          <w:bCs/>
          <w:sz w:val="20"/>
          <w:szCs w:val="20"/>
          <w:lang w:val="en-GB"/>
        </w:rPr>
      </w:pPr>
    </w:p>
    <w:p w14:paraId="6CCD61EF" w14:textId="77777777" w:rsidR="00C71C0B" w:rsidRDefault="00C71C0B" w:rsidP="0043031C">
      <w:pPr>
        <w:pStyle w:val="Paragraphedeliste"/>
        <w:ind w:left="288"/>
        <w:rPr>
          <w:rFonts w:ascii="Times New Roman" w:hAnsi="Times New Roman"/>
          <w:b/>
          <w:bCs/>
          <w:sz w:val="20"/>
          <w:szCs w:val="20"/>
          <w:lang w:val="en-GB"/>
        </w:rPr>
      </w:pPr>
    </w:p>
    <w:p w14:paraId="62E39DAF" w14:textId="5F15FAAE" w:rsidR="00746C4E" w:rsidRDefault="00707AF7" w:rsidP="00707AF7">
      <w:pPr>
        <w:pStyle w:val="Paragraphedeliste"/>
        <w:ind w:left="288"/>
        <w:rPr>
          <w:rFonts w:ascii="Times New Roman" w:hAnsi="Times New Roman"/>
          <w:b/>
          <w:bCs/>
          <w:sz w:val="20"/>
          <w:szCs w:val="20"/>
          <w:lang w:val="en-GB"/>
        </w:rPr>
      </w:pPr>
      <w:r>
        <w:rPr>
          <w:rFonts w:ascii="Times New Roman" w:hAnsi="Times New Roman"/>
          <w:b/>
          <w:bCs/>
          <w:sz w:val="20"/>
          <w:szCs w:val="20"/>
          <w:lang w:val="en-GB"/>
        </w:rPr>
        <w:lastRenderedPageBreak/>
        <w:t xml:space="preserve">Proposal </w:t>
      </w:r>
      <w:r w:rsidR="001326FD">
        <w:rPr>
          <w:rFonts w:ascii="Times New Roman" w:hAnsi="Times New Roman"/>
          <w:b/>
          <w:bCs/>
          <w:sz w:val="20"/>
          <w:szCs w:val="20"/>
          <w:lang w:val="en-GB"/>
        </w:rPr>
        <w:t>2</w:t>
      </w:r>
      <w:r w:rsidRPr="00D65898">
        <w:rPr>
          <w:rFonts w:ascii="Times New Roman" w:hAnsi="Times New Roman"/>
          <w:b/>
          <w:bCs/>
          <w:sz w:val="20"/>
          <w:szCs w:val="20"/>
          <w:lang w:val="en-GB"/>
        </w:rPr>
        <w:t xml:space="preserve">: RAN1 to </w:t>
      </w:r>
      <w:r>
        <w:rPr>
          <w:rFonts w:ascii="Times New Roman" w:hAnsi="Times New Roman"/>
          <w:b/>
          <w:bCs/>
          <w:sz w:val="20"/>
          <w:szCs w:val="20"/>
          <w:lang w:val="en-GB"/>
        </w:rPr>
        <w:t xml:space="preserve">consider </w:t>
      </w:r>
      <w:r w:rsidR="00746C4E">
        <w:rPr>
          <w:rFonts w:ascii="Times New Roman" w:hAnsi="Times New Roman"/>
          <w:b/>
          <w:bCs/>
          <w:sz w:val="20"/>
          <w:szCs w:val="20"/>
          <w:lang w:val="en-GB"/>
        </w:rPr>
        <w:t xml:space="preserve">UL </w:t>
      </w:r>
      <w:r w:rsidR="00F315A6">
        <w:rPr>
          <w:rFonts w:ascii="Times New Roman" w:hAnsi="Times New Roman"/>
          <w:b/>
          <w:bCs/>
          <w:sz w:val="20"/>
          <w:szCs w:val="20"/>
          <w:lang w:val="en-GB"/>
        </w:rPr>
        <w:t xml:space="preserve">coverage </w:t>
      </w:r>
      <w:r>
        <w:rPr>
          <w:rFonts w:ascii="Times New Roman" w:hAnsi="Times New Roman"/>
          <w:b/>
          <w:bCs/>
          <w:sz w:val="20"/>
          <w:szCs w:val="20"/>
          <w:lang w:val="en-GB"/>
        </w:rPr>
        <w:t xml:space="preserve">enhancements </w:t>
      </w:r>
      <w:r w:rsidR="00F16842">
        <w:rPr>
          <w:rFonts w:ascii="Times New Roman" w:hAnsi="Times New Roman"/>
          <w:b/>
          <w:bCs/>
          <w:sz w:val="20"/>
          <w:szCs w:val="20"/>
          <w:lang w:val="en-GB"/>
        </w:rPr>
        <w:t xml:space="preserve">to </w:t>
      </w:r>
      <w:r w:rsidR="00746C4E">
        <w:rPr>
          <w:rFonts w:ascii="Times New Roman" w:hAnsi="Times New Roman"/>
          <w:b/>
          <w:bCs/>
          <w:sz w:val="20"/>
          <w:szCs w:val="20"/>
          <w:lang w:val="en-GB"/>
        </w:rPr>
        <w:t>support handheld devices including smart phones</w:t>
      </w:r>
      <w:r w:rsidR="00BE081C">
        <w:rPr>
          <w:rFonts w:ascii="Times New Roman" w:hAnsi="Times New Roman"/>
          <w:b/>
          <w:bCs/>
          <w:sz w:val="20"/>
          <w:szCs w:val="20"/>
          <w:lang w:val="en-GB"/>
        </w:rPr>
        <w:t xml:space="preserve"> in Rel-17</w:t>
      </w:r>
      <w:r w:rsidR="00B25DED">
        <w:rPr>
          <w:rFonts w:ascii="Times New Roman" w:hAnsi="Times New Roman"/>
          <w:b/>
          <w:bCs/>
          <w:sz w:val="20"/>
          <w:szCs w:val="20"/>
          <w:lang w:val="en-GB"/>
        </w:rPr>
        <w:t xml:space="preserve"> </w:t>
      </w:r>
      <w:r w:rsidR="00F5190A">
        <w:rPr>
          <w:rFonts w:ascii="Times New Roman" w:hAnsi="Times New Roman"/>
          <w:b/>
          <w:bCs/>
          <w:sz w:val="20"/>
          <w:szCs w:val="20"/>
          <w:lang w:val="en-GB"/>
        </w:rPr>
        <w:t>with the following objective</w:t>
      </w:r>
    </w:p>
    <w:p w14:paraId="74DE7F7B" w14:textId="68EA8B0E" w:rsidR="00DC08B3" w:rsidRDefault="005A0A2B" w:rsidP="00C311E1">
      <w:pPr>
        <w:pStyle w:val="Paragraphedeliste"/>
        <w:numPr>
          <w:ilvl w:val="0"/>
          <w:numId w:val="59"/>
        </w:numPr>
        <w:rPr>
          <w:rFonts w:ascii="Times New Roman" w:hAnsi="Times New Roman"/>
          <w:b/>
          <w:bCs/>
          <w:sz w:val="20"/>
          <w:szCs w:val="20"/>
          <w:lang w:val="en-GB"/>
        </w:rPr>
      </w:pPr>
      <w:r>
        <w:rPr>
          <w:rFonts w:ascii="Times New Roman" w:hAnsi="Times New Roman"/>
          <w:b/>
          <w:bCs/>
          <w:sz w:val="20"/>
          <w:szCs w:val="20"/>
          <w:lang w:val="en-GB"/>
        </w:rPr>
        <w:t>A</w:t>
      </w:r>
      <w:r w:rsidR="00486413">
        <w:rPr>
          <w:rFonts w:ascii="Times New Roman" w:hAnsi="Times New Roman"/>
          <w:b/>
          <w:bCs/>
          <w:sz w:val="20"/>
          <w:szCs w:val="20"/>
          <w:lang w:val="en-GB"/>
        </w:rPr>
        <w:t xml:space="preserve">t least </w:t>
      </w:r>
      <w:r w:rsidR="0045705E">
        <w:rPr>
          <w:rFonts w:ascii="Times New Roman" w:hAnsi="Times New Roman"/>
          <w:b/>
          <w:bCs/>
          <w:sz w:val="20"/>
          <w:szCs w:val="20"/>
          <w:lang w:val="en-GB"/>
        </w:rPr>
        <w:t xml:space="preserve">support the connection of </w:t>
      </w:r>
      <w:r w:rsidR="00DC08B3">
        <w:rPr>
          <w:rFonts w:ascii="Times New Roman" w:hAnsi="Times New Roman"/>
          <w:b/>
          <w:bCs/>
          <w:sz w:val="20"/>
          <w:szCs w:val="20"/>
          <w:lang w:val="en-GB"/>
        </w:rPr>
        <w:t>smart phones</w:t>
      </w:r>
      <w:r w:rsidR="00F8051F">
        <w:rPr>
          <w:rFonts w:ascii="Times New Roman" w:hAnsi="Times New Roman"/>
          <w:b/>
          <w:bCs/>
          <w:sz w:val="20"/>
          <w:szCs w:val="20"/>
          <w:lang w:val="en-GB"/>
        </w:rPr>
        <w:t xml:space="preserve"> to</w:t>
      </w:r>
      <w:r w:rsidR="006F1C8E">
        <w:rPr>
          <w:rFonts w:ascii="Times New Roman" w:hAnsi="Times New Roman"/>
          <w:b/>
          <w:bCs/>
          <w:sz w:val="20"/>
          <w:szCs w:val="20"/>
          <w:lang w:val="en-GB"/>
        </w:rPr>
        <w:t xml:space="preserve"> </w:t>
      </w:r>
      <w:r w:rsidR="00DC08B3">
        <w:rPr>
          <w:rFonts w:ascii="Times New Roman" w:hAnsi="Times New Roman"/>
          <w:b/>
          <w:bCs/>
          <w:sz w:val="20"/>
          <w:szCs w:val="20"/>
          <w:lang w:val="en-GB"/>
        </w:rPr>
        <w:t>satellite</w:t>
      </w:r>
      <w:r w:rsidR="00CC6B24">
        <w:rPr>
          <w:rFonts w:ascii="Times New Roman" w:hAnsi="Times New Roman"/>
          <w:b/>
          <w:bCs/>
          <w:sz w:val="20"/>
          <w:szCs w:val="20"/>
          <w:lang w:val="en-GB"/>
        </w:rPr>
        <w:t>s</w:t>
      </w:r>
      <w:r w:rsidR="005F4CCD">
        <w:rPr>
          <w:rFonts w:ascii="Times New Roman" w:hAnsi="Times New Roman"/>
          <w:b/>
          <w:bCs/>
          <w:sz w:val="20"/>
          <w:szCs w:val="20"/>
          <w:lang w:val="en-GB"/>
        </w:rPr>
        <w:t xml:space="preserve"> </w:t>
      </w:r>
      <w:r w:rsidR="00E051AF">
        <w:rPr>
          <w:rFonts w:ascii="Times New Roman" w:hAnsi="Times New Roman"/>
          <w:b/>
          <w:bCs/>
          <w:sz w:val="20"/>
          <w:szCs w:val="20"/>
          <w:lang w:val="en-GB"/>
        </w:rPr>
        <w:t>at</w:t>
      </w:r>
      <w:r w:rsidR="00DC08B3">
        <w:rPr>
          <w:rFonts w:ascii="Times New Roman" w:hAnsi="Times New Roman"/>
          <w:b/>
          <w:bCs/>
          <w:sz w:val="20"/>
          <w:szCs w:val="20"/>
          <w:lang w:val="en-GB"/>
        </w:rPr>
        <w:t xml:space="preserve"> orbit</w:t>
      </w:r>
      <w:r w:rsidR="00396ADD">
        <w:rPr>
          <w:rFonts w:ascii="Times New Roman" w:hAnsi="Times New Roman"/>
          <w:b/>
          <w:bCs/>
          <w:sz w:val="20"/>
          <w:szCs w:val="20"/>
          <w:lang w:val="en-GB"/>
        </w:rPr>
        <w:t xml:space="preserve"> up to </w:t>
      </w:r>
      <w:r w:rsidR="004C618F">
        <w:rPr>
          <w:rFonts w:ascii="Times New Roman" w:hAnsi="Times New Roman"/>
          <w:b/>
          <w:bCs/>
          <w:sz w:val="20"/>
          <w:szCs w:val="20"/>
          <w:lang w:val="en-GB"/>
        </w:rPr>
        <w:t xml:space="preserve">1200 km </w:t>
      </w:r>
      <w:r w:rsidR="001A5981">
        <w:rPr>
          <w:rFonts w:ascii="Times New Roman" w:hAnsi="Times New Roman"/>
          <w:b/>
          <w:bCs/>
          <w:sz w:val="20"/>
          <w:szCs w:val="20"/>
          <w:lang w:val="en-GB"/>
        </w:rPr>
        <w:t>and</w:t>
      </w:r>
      <w:r w:rsidR="004C618F">
        <w:rPr>
          <w:rFonts w:ascii="Times New Roman" w:hAnsi="Times New Roman"/>
          <w:b/>
          <w:bCs/>
          <w:sz w:val="20"/>
          <w:szCs w:val="20"/>
          <w:lang w:val="en-GB"/>
        </w:rPr>
        <w:t xml:space="preserve"> </w:t>
      </w:r>
      <w:r w:rsidR="00396ADD">
        <w:rPr>
          <w:rFonts w:ascii="Times New Roman" w:hAnsi="Times New Roman"/>
          <w:b/>
          <w:bCs/>
          <w:sz w:val="20"/>
          <w:szCs w:val="20"/>
          <w:lang w:val="en-GB"/>
        </w:rPr>
        <w:t>minimal</w:t>
      </w:r>
      <w:r w:rsidR="004C618F">
        <w:rPr>
          <w:rFonts w:ascii="Times New Roman" w:hAnsi="Times New Roman"/>
          <w:b/>
          <w:bCs/>
          <w:sz w:val="20"/>
          <w:szCs w:val="20"/>
          <w:lang w:val="en-GB"/>
        </w:rPr>
        <w:t xml:space="preserve"> elevation angle 30 degre</w:t>
      </w:r>
      <w:r w:rsidR="00441683">
        <w:rPr>
          <w:rFonts w:ascii="Times New Roman" w:hAnsi="Times New Roman"/>
          <w:b/>
          <w:bCs/>
          <w:sz w:val="20"/>
          <w:szCs w:val="20"/>
          <w:lang w:val="en-GB"/>
        </w:rPr>
        <w:t>e</w:t>
      </w:r>
      <w:r w:rsidR="004C618F">
        <w:rPr>
          <w:rFonts w:ascii="Times New Roman" w:hAnsi="Times New Roman"/>
          <w:b/>
          <w:bCs/>
          <w:sz w:val="20"/>
          <w:szCs w:val="20"/>
          <w:lang w:val="en-GB"/>
        </w:rPr>
        <w:t xml:space="preserve"> </w:t>
      </w:r>
      <w:r w:rsidR="00396ADD">
        <w:rPr>
          <w:rFonts w:ascii="Times New Roman" w:hAnsi="Times New Roman"/>
          <w:b/>
          <w:bCs/>
          <w:sz w:val="20"/>
          <w:szCs w:val="20"/>
          <w:lang w:val="en-GB"/>
        </w:rPr>
        <w:t>or lower</w:t>
      </w:r>
      <w:r w:rsidR="00940814">
        <w:rPr>
          <w:rFonts w:ascii="Times New Roman" w:hAnsi="Times New Roman"/>
          <w:b/>
          <w:bCs/>
          <w:sz w:val="20"/>
          <w:szCs w:val="20"/>
          <w:lang w:val="en-GB"/>
        </w:rPr>
        <w:t>.</w:t>
      </w:r>
    </w:p>
    <w:p w14:paraId="1D223235" w14:textId="77777777" w:rsidR="00746C4E" w:rsidRDefault="00746C4E" w:rsidP="00707AF7">
      <w:pPr>
        <w:pStyle w:val="Paragraphedeliste"/>
        <w:ind w:left="288"/>
        <w:rPr>
          <w:rFonts w:ascii="Times New Roman" w:hAnsi="Times New Roman"/>
          <w:b/>
          <w:bCs/>
          <w:sz w:val="20"/>
          <w:szCs w:val="20"/>
          <w:lang w:val="en-GB"/>
        </w:rPr>
      </w:pPr>
    </w:p>
    <w:p w14:paraId="43A43458" w14:textId="77777777" w:rsidR="00707AF7" w:rsidRDefault="00707AF7" w:rsidP="0043031C">
      <w:pPr>
        <w:pStyle w:val="Paragraphedeliste"/>
        <w:ind w:left="288"/>
        <w:rPr>
          <w:rFonts w:ascii="Times New Roman" w:hAnsi="Times New Roman"/>
          <w:b/>
          <w:bCs/>
          <w:sz w:val="20"/>
          <w:szCs w:val="20"/>
          <w:lang w:val="en-GB"/>
        </w:rPr>
      </w:pPr>
    </w:p>
    <w:bookmarkEnd w:id="3"/>
    <w:bookmarkEnd w:id="4"/>
    <w:p w14:paraId="64099BEB" w14:textId="69A78F6C" w:rsidR="002F77EB" w:rsidRPr="00F0497A" w:rsidRDefault="00E523F3" w:rsidP="008D0DF4">
      <w:pPr>
        <w:pStyle w:val="Titre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754470C" w14:textId="70C34009" w:rsidR="00903A19" w:rsidRPr="0047404C" w:rsidRDefault="00A97584" w:rsidP="006A0D18">
      <w:pPr>
        <w:pStyle w:val="Paragraphedeliste"/>
        <w:numPr>
          <w:ilvl w:val="0"/>
          <w:numId w:val="2"/>
        </w:numPr>
        <w:jc w:val="both"/>
        <w:rPr>
          <w:rFonts w:asciiTheme="minorHAnsi" w:eastAsia="SimSun" w:hAnsiTheme="minorHAnsi" w:cstheme="minorHAnsi"/>
        </w:rPr>
      </w:pPr>
      <w:bookmarkStart w:id="8" w:name="_Hlk24117808"/>
      <w:bookmarkStart w:id="9" w:name="_Ref461383190"/>
      <w:r w:rsidRPr="0047404C">
        <w:rPr>
          <w:rFonts w:asciiTheme="minorHAnsi" w:hAnsiTheme="minorHAnsi" w:cstheme="minorHAnsi"/>
        </w:rPr>
        <w:t>RP</w:t>
      </w:r>
      <w:r w:rsidR="00AD4A2F" w:rsidRPr="0047404C">
        <w:rPr>
          <w:rFonts w:asciiTheme="minorHAnsi" w:hAnsiTheme="minorHAnsi" w:cstheme="minorHAnsi"/>
        </w:rPr>
        <w:t>-</w:t>
      </w:r>
      <w:r w:rsidRPr="0047404C">
        <w:rPr>
          <w:rFonts w:asciiTheme="minorHAnsi" w:hAnsiTheme="minorHAnsi" w:cstheme="minorHAnsi"/>
        </w:rPr>
        <w:t>201256, “</w:t>
      </w:r>
      <w:r w:rsidRPr="0047404C">
        <w:rPr>
          <w:rFonts w:asciiTheme="minorHAnsi" w:eastAsia="Batang" w:hAnsiTheme="minorHAnsi" w:cstheme="minorHAnsi"/>
          <w:bCs/>
          <w:lang w:eastAsia="zh-CN"/>
        </w:rPr>
        <w:t>Solutions for NR to support non-terrestrial networks (NTN)</w:t>
      </w:r>
      <w:r w:rsidRPr="0047404C">
        <w:rPr>
          <w:rFonts w:asciiTheme="minorHAnsi" w:eastAsia="Batang" w:hAnsiTheme="minorHAnsi" w:cstheme="minorHAnsi"/>
          <w:b/>
          <w:lang w:eastAsia="zh-CN"/>
        </w:rPr>
        <w:t>”</w:t>
      </w:r>
      <w:r w:rsidRPr="0047404C">
        <w:rPr>
          <w:rFonts w:asciiTheme="minorHAnsi" w:hAnsiTheme="minorHAnsi" w:cstheme="minorHAnsi"/>
        </w:rPr>
        <w:t xml:space="preserve"> </w:t>
      </w:r>
      <w:r w:rsidR="00082CA0" w:rsidRPr="0047404C">
        <w:rPr>
          <w:rFonts w:asciiTheme="minorHAnsi" w:hAnsiTheme="minorHAnsi" w:cstheme="minorHAnsi"/>
        </w:rPr>
        <w:t xml:space="preserve">, Thales, </w:t>
      </w:r>
      <w:r w:rsidR="0056595E" w:rsidRPr="0047404C">
        <w:rPr>
          <w:rFonts w:asciiTheme="minorHAnsi" w:hAnsiTheme="minorHAnsi" w:cstheme="minorHAnsi"/>
        </w:rPr>
        <w:t xml:space="preserve">3GPP </w:t>
      </w:r>
      <w:r w:rsidR="00082CA0" w:rsidRPr="0047404C">
        <w:rPr>
          <w:rFonts w:asciiTheme="minorHAnsi" w:hAnsiTheme="minorHAnsi" w:cstheme="minorHAnsi"/>
        </w:rPr>
        <w:t xml:space="preserve">RAN </w:t>
      </w:r>
      <w:r w:rsidR="00AD4A2F" w:rsidRPr="0047404C">
        <w:rPr>
          <w:rFonts w:asciiTheme="minorHAnsi" w:hAnsiTheme="minorHAnsi" w:cstheme="minorHAnsi"/>
        </w:rPr>
        <w:t>#</w:t>
      </w:r>
      <w:r w:rsidR="00082CA0" w:rsidRPr="0047404C">
        <w:rPr>
          <w:rFonts w:asciiTheme="minorHAnsi" w:hAnsiTheme="minorHAnsi" w:cstheme="minorHAnsi"/>
        </w:rPr>
        <w:t xml:space="preserve">88e. </w:t>
      </w:r>
    </w:p>
    <w:bookmarkEnd w:id="8"/>
    <w:p w14:paraId="7B9FE732" w14:textId="0D964F47" w:rsidR="00404C6A" w:rsidRPr="0047404C" w:rsidRDefault="00153C6E" w:rsidP="00D87B07">
      <w:pPr>
        <w:pStyle w:val="Paragraphedeliste"/>
        <w:numPr>
          <w:ilvl w:val="0"/>
          <w:numId w:val="2"/>
        </w:numPr>
        <w:jc w:val="both"/>
        <w:rPr>
          <w:rFonts w:asciiTheme="minorHAnsi" w:hAnsiTheme="minorHAnsi" w:cstheme="minorHAnsi"/>
        </w:rPr>
      </w:pPr>
      <w:r w:rsidRPr="0047404C">
        <w:rPr>
          <w:rFonts w:asciiTheme="minorHAnsi" w:hAnsiTheme="minorHAnsi" w:cstheme="minorHAnsi"/>
        </w:rPr>
        <w:t xml:space="preserve">3GPP </w:t>
      </w:r>
      <w:r w:rsidR="00563379" w:rsidRPr="0047404C">
        <w:rPr>
          <w:rFonts w:asciiTheme="minorHAnsi" w:hAnsiTheme="minorHAnsi" w:cstheme="minorHAnsi"/>
        </w:rPr>
        <w:t>TR38.8</w:t>
      </w:r>
      <w:r w:rsidR="0043031C">
        <w:rPr>
          <w:rFonts w:asciiTheme="minorHAnsi" w:hAnsiTheme="minorHAnsi" w:cstheme="minorHAnsi"/>
        </w:rPr>
        <w:t>1</w:t>
      </w:r>
      <w:r w:rsidR="00563379" w:rsidRPr="0047404C">
        <w:rPr>
          <w:rFonts w:asciiTheme="minorHAnsi" w:hAnsiTheme="minorHAnsi" w:cstheme="minorHAnsi"/>
        </w:rPr>
        <w:t>1, “</w:t>
      </w:r>
      <w:r w:rsidR="00F026A2" w:rsidRPr="0047404C">
        <w:rPr>
          <w:rFonts w:asciiTheme="minorHAnsi" w:hAnsiTheme="minorHAnsi" w:cstheme="minorHAnsi"/>
          <w:lang w:eastAsia="ja-JP"/>
        </w:rPr>
        <w:t xml:space="preserve">Study on </w:t>
      </w:r>
      <w:r w:rsidR="00F026A2" w:rsidRPr="0047404C">
        <w:rPr>
          <w:rFonts w:asciiTheme="minorHAnsi" w:hAnsiTheme="minorHAnsi" w:cstheme="minorHAnsi"/>
        </w:rPr>
        <w:t xml:space="preserve">New Radio </w:t>
      </w:r>
      <w:r w:rsidR="00F026A2" w:rsidRPr="0047404C">
        <w:rPr>
          <w:rFonts w:asciiTheme="minorHAnsi" w:hAnsiTheme="minorHAnsi" w:cstheme="minorHAnsi"/>
          <w:lang w:eastAsia="ja-JP"/>
        </w:rPr>
        <w:t>(NR) to support non-terrestrial networks</w:t>
      </w:r>
      <w:r w:rsidR="00F026A2" w:rsidRPr="0047404C">
        <w:rPr>
          <w:rFonts w:asciiTheme="minorHAnsi" w:hAnsiTheme="minorHAnsi" w:cstheme="minorHAnsi"/>
        </w:rPr>
        <w:t xml:space="preserve">”. </w:t>
      </w:r>
    </w:p>
    <w:p w14:paraId="53D738A1" w14:textId="77777777" w:rsidR="00A46E1B" w:rsidRPr="0047404C" w:rsidRDefault="00A46E1B" w:rsidP="00A46E1B">
      <w:pPr>
        <w:pStyle w:val="Paragraphedeliste"/>
        <w:numPr>
          <w:ilvl w:val="0"/>
          <w:numId w:val="2"/>
        </w:numPr>
        <w:jc w:val="both"/>
        <w:rPr>
          <w:rFonts w:asciiTheme="minorHAnsi" w:hAnsiTheme="minorHAnsi" w:cstheme="minorHAnsi"/>
        </w:rPr>
      </w:pPr>
      <w:r w:rsidRPr="0047404C">
        <w:rPr>
          <w:rFonts w:asciiTheme="minorHAnsi" w:hAnsiTheme="minorHAnsi" w:cstheme="minorHAnsi"/>
        </w:rPr>
        <w:t>3GPP TR38.821, “</w:t>
      </w:r>
      <w:r w:rsidRPr="0047404C">
        <w:rPr>
          <w:rFonts w:asciiTheme="minorHAnsi" w:hAnsiTheme="minorHAnsi" w:cstheme="minorHAnsi"/>
          <w:bCs/>
        </w:rPr>
        <w:t>Solutions for NR to support non-terrestrial networks (NTN)”.</w:t>
      </w:r>
    </w:p>
    <w:p w14:paraId="0DE3DF00" w14:textId="3C68FDF2" w:rsidR="006F0644" w:rsidRDefault="00E50914" w:rsidP="00DB1A46">
      <w:pPr>
        <w:pStyle w:val="Paragraphedeliste"/>
        <w:numPr>
          <w:ilvl w:val="0"/>
          <w:numId w:val="2"/>
        </w:numPr>
        <w:jc w:val="both"/>
        <w:rPr>
          <w:rFonts w:asciiTheme="minorHAnsi" w:hAnsiTheme="minorHAnsi" w:cstheme="minorHAnsi"/>
        </w:rPr>
      </w:pPr>
      <w:bookmarkStart w:id="10" w:name="_Hlk53672514"/>
      <w:bookmarkEnd w:id="5"/>
      <w:bookmarkEnd w:id="6"/>
      <w:bookmarkEnd w:id="7"/>
      <w:bookmarkEnd w:id="9"/>
      <w:r w:rsidRPr="0047404C">
        <w:rPr>
          <w:rFonts w:asciiTheme="minorHAnsi" w:hAnsiTheme="minorHAnsi" w:cstheme="minorHAnsi"/>
        </w:rPr>
        <w:t>R1-20</w:t>
      </w:r>
      <w:r w:rsidR="009C367B" w:rsidRPr="0047404C">
        <w:rPr>
          <w:rFonts w:asciiTheme="minorHAnsi" w:hAnsiTheme="minorHAnsi" w:cstheme="minorHAnsi"/>
        </w:rPr>
        <w:t>06818,</w:t>
      </w:r>
      <w:r w:rsidR="00112107">
        <w:rPr>
          <w:rFonts w:asciiTheme="minorHAnsi" w:hAnsiTheme="minorHAnsi" w:cstheme="minorHAnsi"/>
        </w:rPr>
        <w:t xml:space="preserve"> “</w:t>
      </w:r>
      <w:r w:rsidR="00112107" w:rsidRPr="0047404C">
        <w:rPr>
          <w:rFonts w:asciiTheme="minorHAnsi" w:hAnsiTheme="minorHAnsi" w:cstheme="minorHAnsi"/>
        </w:rPr>
        <w:t>Baseline FR1 coverage performance</w:t>
      </w:r>
      <w:r w:rsidR="00112107">
        <w:rPr>
          <w:rFonts w:asciiTheme="minorHAnsi" w:hAnsiTheme="minorHAnsi" w:cstheme="minorHAnsi"/>
        </w:rPr>
        <w:t>”,</w:t>
      </w:r>
      <w:r w:rsidR="00400790" w:rsidRPr="0047404C">
        <w:rPr>
          <w:rFonts w:asciiTheme="minorHAnsi" w:hAnsiTheme="minorHAnsi" w:cstheme="minorHAnsi"/>
        </w:rPr>
        <w:t xml:space="preserve"> </w:t>
      </w:r>
      <w:r w:rsidR="004E7683" w:rsidRPr="0047404C">
        <w:rPr>
          <w:rFonts w:asciiTheme="minorHAnsi" w:hAnsiTheme="minorHAnsi" w:cstheme="minorHAnsi"/>
        </w:rPr>
        <w:t>Q</w:t>
      </w:r>
      <w:r w:rsidR="0047404C" w:rsidRPr="0047404C">
        <w:rPr>
          <w:rFonts w:asciiTheme="minorHAnsi" w:hAnsiTheme="minorHAnsi" w:cstheme="minorHAnsi"/>
        </w:rPr>
        <w:t xml:space="preserve">ualcomm </w:t>
      </w:r>
      <w:proofErr w:type="spellStart"/>
      <w:r w:rsidR="0047404C" w:rsidRPr="0047404C">
        <w:rPr>
          <w:rFonts w:asciiTheme="minorHAnsi" w:hAnsiTheme="minorHAnsi" w:cstheme="minorHAnsi"/>
        </w:rPr>
        <w:t>Inc</w:t>
      </w:r>
      <w:proofErr w:type="spellEnd"/>
      <w:r w:rsidR="0047404C" w:rsidRPr="0047404C">
        <w:rPr>
          <w:rFonts w:asciiTheme="minorHAnsi" w:hAnsiTheme="minorHAnsi" w:cstheme="minorHAnsi"/>
        </w:rPr>
        <w:t xml:space="preserve">, </w:t>
      </w:r>
      <w:r w:rsidR="000A2B37" w:rsidRPr="0047404C">
        <w:rPr>
          <w:rFonts w:asciiTheme="minorHAnsi" w:hAnsiTheme="minorHAnsi" w:cstheme="minorHAnsi"/>
        </w:rPr>
        <w:t>3GPP RAN1</w:t>
      </w:r>
      <w:r w:rsidR="0047404C" w:rsidRPr="0047404C">
        <w:rPr>
          <w:rFonts w:asciiTheme="minorHAnsi" w:hAnsiTheme="minorHAnsi" w:cstheme="minorHAnsi"/>
        </w:rPr>
        <w:t xml:space="preserve"> Meeting #</w:t>
      </w:r>
      <w:r w:rsidR="000A2B37" w:rsidRPr="0047404C">
        <w:rPr>
          <w:rFonts w:asciiTheme="minorHAnsi" w:hAnsiTheme="minorHAnsi" w:cstheme="minorHAnsi"/>
        </w:rPr>
        <w:t>102e</w:t>
      </w:r>
      <w:r w:rsidR="00112107">
        <w:rPr>
          <w:rFonts w:asciiTheme="minorHAnsi" w:hAnsiTheme="minorHAnsi" w:cstheme="minorHAnsi"/>
        </w:rPr>
        <w:t>.</w:t>
      </w:r>
      <w:bookmarkEnd w:id="10"/>
    </w:p>
    <w:p w14:paraId="1071C450" w14:textId="63EB5AC5" w:rsidR="00112107" w:rsidRDefault="00112107" w:rsidP="00DB1A46">
      <w:pPr>
        <w:pStyle w:val="Paragraphedeliste"/>
        <w:numPr>
          <w:ilvl w:val="0"/>
          <w:numId w:val="2"/>
        </w:numPr>
        <w:jc w:val="both"/>
        <w:rPr>
          <w:rFonts w:asciiTheme="minorHAnsi" w:hAnsiTheme="minorHAnsi" w:cstheme="minorHAnsi"/>
        </w:rPr>
      </w:pPr>
      <w:r w:rsidRPr="0047404C">
        <w:rPr>
          <w:rFonts w:asciiTheme="minorHAnsi" w:hAnsiTheme="minorHAnsi" w:cstheme="minorHAnsi"/>
        </w:rPr>
        <w:t>R1-200</w:t>
      </w:r>
      <w:r w:rsidR="00DC77D2">
        <w:rPr>
          <w:rFonts w:asciiTheme="minorHAnsi" w:hAnsiTheme="minorHAnsi" w:cstheme="minorHAnsi"/>
        </w:rPr>
        <w:t>5256</w:t>
      </w:r>
      <w:r w:rsidRPr="0047404C">
        <w:rPr>
          <w:rFonts w:asciiTheme="minorHAnsi" w:hAnsiTheme="minorHAnsi" w:cstheme="minorHAnsi"/>
        </w:rPr>
        <w:t>,</w:t>
      </w:r>
      <w:r>
        <w:rPr>
          <w:rFonts w:asciiTheme="minorHAnsi" w:hAnsiTheme="minorHAnsi" w:cstheme="minorHAnsi"/>
        </w:rPr>
        <w:t xml:space="preserve"> “</w:t>
      </w:r>
      <w:r w:rsidR="001A68D4">
        <w:rPr>
          <w:lang w:eastAsia="x-none"/>
        </w:rPr>
        <w:t>Evaluation on the baseline performance for FR1</w:t>
      </w:r>
      <w:r>
        <w:rPr>
          <w:rFonts w:asciiTheme="minorHAnsi" w:hAnsiTheme="minorHAnsi" w:cstheme="minorHAnsi"/>
        </w:rPr>
        <w:t xml:space="preserve">”, </w:t>
      </w:r>
      <w:r w:rsidR="001A68D4">
        <w:rPr>
          <w:rFonts w:asciiTheme="minorHAnsi" w:hAnsiTheme="minorHAnsi" w:cstheme="minorHAnsi"/>
        </w:rPr>
        <w:t>Hua</w:t>
      </w:r>
      <w:r w:rsidR="001B0029">
        <w:rPr>
          <w:rFonts w:asciiTheme="minorHAnsi" w:hAnsiTheme="minorHAnsi" w:cstheme="minorHAnsi"/>
        </w:rPr>
        <w:t>w</w:t>
      </w:r>
      <w:r w:rsidR="001A68D4">
        <w:rPr>
          <w:rFonts w:asciiTheme="minorHAnsi" w:hAnsiTheme="minorHAnsi" w:cstheme="minorHAnsi"/>
        </w:rPr>
        <w:t>ei</w:t>
      </w:r>
      <w:r w:rsidR="001B0029">
        <w:rPr>
          <w:rFonts w:asciiTheme="minorHAnsi" w:hAnsiTheme="minorHAnsi" w:cstheme="minorHAnsi"/>
        </w:rPr>
        <w:t xml:space="preserve"> and </w:t>
      </w:r>
      <w:proofErr w:type="spellStart"/>
      <w:r w:rsidR="001B0029">
        <w:rPr>
          <w:rFonts w:asciiTheme="minorHAnsi" w:hAnsiTheme="minorHAnsi" w:cstheme="minorHAnsi"/>
        </w:rPr>
        <w:t>Hi</w:t>
      </w:r>
      <w:r w:rsidR="00B648EB">
        <w:rPr>
          <w:rFonts w:asciiTheme="minorHAnsi" w:hAnsiTheme="minorHAnsi" w:cstheme="minorHAnsi"/>
        </w:rPr>
        <w:t>S</w:t>
      </w:r>
      <w:r w:rsidR="001B0029">
        <w:rPr>
          <w:rFonts w:asciiTheme="minorHAnsi" w:hAnsiTheme="minorHAnsi" w:cstheme="minorHAnsi"/>
        </w:rPr>
        <w:t>ilicon</w:t>
      </w:r>
      <w:proofErr w:type="spellEnd"/>
      <w:r w:rsidRPr="0047404C">
        <w:rPr>
          <w:rFonts w:asciiTheme="minorHAnsi" w:hAnsiTheme="minorHAnsi" w:cstheme="minorHAnsi"/>
        </w:rPr>
        <w:t>, 3GPP RAN1 Meeting #102e</w:t>
      </w:r>
      <w:r>
        <w:rPr>
          <w:rFonts w:asciiTheme="minorHAnsi" w:hAnsiTheme="minorHAnsi" w:cstheme="minorHAnsi"/>
        </w:rPr>
        <w:t>.</w:t>
      </w:r>
    </w:p>
    <w:p w14:paraId="4EEC70E6" w14:textId="2D45A3F3" w:rsidR="009503F5" w:rsidRPr="00977E15" w:rsidRDefault="009503F5" w:rsidP="00977E15">
      <w:pPr>
        <w:rPr>
          <w:lang w:val="en-GB"/>
        </w:rPr>
      </w:pPr>
    </w:p>
    <w:sectPr w:rsidR="009503F5" w:rsidRPr="00977E1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24FE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0E53" w16cex:dateUtc="2020-10-16T01:07:00Z"/>
  <w16cex:commentExtensible w16cex:durableId="23330E3D" w16cex:dateUtc="2020-10-16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4FE9C" w16cid:durableId="233831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F02D6" w14:textId="77777777" w:rsidR="00D443A4" w:rsidRDefault="00D443A4">
      <w:r>
        <w:separator/>
      </w:r>
    </w:p>
  </w:endnote>
  <w:endnote w:type="continuationSeparator" w:id="0">
    <w:p w14:paraId="2BDBA5CE" w14:textId="77777777" w:rsidR="00D443A4" w:rsidRDefault="00D443A4">
      <w:r>
        <w:continuationSeparator/>
      </w:r>
    </w:p>
  </w:endnote>
  <w:endnote w:type="continuationNotice" w:id="1">
    <w:p w14:paraId="277387FE" w14:textId="77777777" w:rsidR="00D443A4" w:rsidRDefault="00D44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81B57" w14:textId="77777777" w:rsidR="0023364F" w:rsidRDefault="0023364F" w:rsidP="00F837D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6881B58" w14:textId="77777777" w:rsidR="0023364F" w:rsidRDefault="0023364F" w:rsidP="00505E39">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81B59" w14:textId="6E2CC8C6" w:rsidR="0023364F" w:rsidRDefault="0023364F" w:rsidP="00450D3B">
    <w:pPr>
      <w:pStyle w:val="Pieddepage"/>
      <w:ind w:right="360"/>
    </w:pPr>
    <w:r>
      <w:rPr>
        <w:rStyle w:val="Numrodepage"/>
      </w:rPr>
      <w:fldChar w:fldCharType="begin"/>
    </w:r>
    <w:r>
      <w:rPr>
        <w:rStyle w:val="Numrodepage"/>
      </w:rPr>
      <w:instrText xml:space="preserve"> PAGE </w:instrText>
    </w:r>
    <w:r>
      <w:rPr>
        <w:rStyle w:val="Numrodepage"/>
      </w:rPr>
      <w:fldChar w:fldCharType="separate"/>
    </w:r>
    <w:r w:rsidR="008E0E8F">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E0E8F">
      <w:rPr>
        <w:rStyle w:val="Numrodepage"/>
      </w:rPr>
      <w:t>3</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F5FDD" w14:textId="77777777" w:rsidR="00D443A4" w:rsidRDefault="00D443A4">
      <w:r>
        <w:separator/>
      </w:r>
    </w:p>
  </w:footnote>
  <w:footnote w:type="continuationSeparator" w:id="0">
    <w:p w14:paraId="0BD78025" w14:textId="77777777" w:rsidR="00D443A4" w:rsidRDefault="00D443A4">
      <w:r>
        <w:continuationSeparator/>
      </w:r>
    </w:p>
  </w:footnote>
  <w:footnote w:type="continuationNotice" w:id="1">
    <w:p w14:paraId="0B17164A" w14:textId="77777777" w:rsidR="00D443A4" w:rsidRDefault="00D443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lvl w:ilvl="0">
      <w:start w:val="1"/>
      <w:numFmt w:val="decimal"/>
      <w:lvlText w:val="[%1]"/>
      <w:lvlJc w:val="left"/>
      <w:pPr>
        <w:tabs>
          <w:tab w:val="num" w:pos="837"/>
        </w:tabs>
        <w:ind w:left="837" w:hanging="567"/>
      </w:pPr>
      <w:rPr>
        <w:lang w:val="en-GB"/>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C6F09"/>
    <w:multiLevelType w:val="multilevel"/>
    <w:tmpl w:val="04090025"/>
    <w:lvl w:ilvl="0">
      <w:start w:val="1"/>
      <w:numFmt w:val="decimal"/>
      <w:pStyle w:val="Titre1"/>
      <w:lvlText w:val="%1"/>
      <w:lvlJc w:val="left"/>
      <w:pPr>
        <w:ind w:left="169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32C159B"/>
    <w:multiLevelType w:val="hybridMultilevel"/>
    <w:tmpl w:val="3370CA7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nsid w:val="27924750"/>
    <w:multiLevelType w:val="hybridMultilevel"/>
    <w:tmpl w:val="066A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1">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2">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7CA80EE8"/>
    <w:multiLevelType w:val="hybridMultilevel"/>
    <w:tmpl w:val="306E7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num>
  <w:num w:numId="3">
    <w:abstractNumId w:val="5"/>
  </w:num>
  <w:num w:numId="4">
    <w:abstractNumId w:val="30"/>
  </w:num>
  <w:num w:numId="5">
    <w:abstractNumId w:val="25"/>
  </w:num>
  <w:num w:numId="6">
    <w:abstractNumId w:val="37"/>
  </w:num>
  <w:num w:numId="7">
    <w:abstractNumId w:val="57"/>
  </w:num>
  <w:num w:numId="8">
    <w:abstractNumId w:val="38"/>
  </w:num>
  <w:num w:numId="9">
    <w:abstractNumId w:val="35"/>
  </w:num>
  <w:num w:numId="10">
    <w:abstractNumId w:val="54"/>
  </w:num>
  <w:num w:numId="11">
    <w:abstractNumId w:val="34"/>
  </w:num>
  <w:num w:numId="12">
    <w:abstractNumId w:val="45"/>
  </w:num>
  <w:num w:numId="13">
    <w:abstractNumId w:val="36"/>
  </w:num>
  <w:num w:numId="14">
    <w:abstractNumId w:val="23"/>
  </w:num>
  <w:num w:numId="15">
    <w:abstractNumId w:val="18"/>
  </w:num>
  <w:num w:numId="16">
    <w:abstractNumId w:val="19"/>
  </w:num>
  <w:num w:numId="17">
    <w:abstractNumId w:val="39"/>
  </w:num>
  <w:num w:numId="18">
    <w:abstractNumId w:val="11"/>
  </w:num>
  <w:num w:numId="19">
    <w:abstractNumId w:val="29"/>
  </w:num>
  <w:num w:numId="20">
    <w:abstractNumId w:val="44"/>
  </w:num>
  <w:num w:numId="21">
    <w:abstractNumId w:val="50"/>
  </w:num>
  <w:num w:numId="22">
    <w:abstractNumId w:val="4"/>
  </w:num>
  <w:num w:numId="23">
    <w:abstractNumId w:val="43"/>
  </w:num>
  <w:num w:numId="24">
    <w:abstractNumId w:val="41"/>
  </w:num>
  <w:num w:numId="25">
    <w:abstractNumId w:val="33"/>
  </w:num>
  <w:num w:numId="26">
    <w:abstractNumId w:val="1"/>
  </w:num>
  <w:num w:numId="27">
    <w:abstractNumId w:val="48"/>
  </w:num>
  <w:num w:numId="28">
    <w:abstractNumId w:val="24"/>
  </w:num>
  <w:num w:numId="29">
    <w:abstractNumId w:val="6"/>
  </w:num>
  <w:num w:numId="30">
    <w:abstractNumId w:val="2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0"/>
  </w:num>
  <w:num w:numId="34">
    <w:abstractNumId w:val="21"/>
  </w:num>
  <w:num w:numId="35">
    <w:abstractNumId w:val="49"/>
  </w:num>
  <w:num w:numId="36">
    <w:abstractNumId w:val="2"/>
  </w:num>
  <w:num w:numId="37">
    <w:abstractNumId w:val="17"/>
  </w:num>
  <w:num w:numId="38">
    <w:abstractNumId w:val="12"/>
  </w:num>
  <w:num w:numId="39">
    <w:abstractNumId w:val="42"/>
  </w:num>
  <w:num w:numId="40">
    <w:abstractNumId w:val="32"/>
  </w:num>
  <w:num w:numId="41">
    <w:abstractNumId w:val="3"/>
  </w:num>
  <w:num w:numId="42">
    <w:abstractNumId w:val="26"/>
  </w:num>
  <w:num w:numId="43">
    <w:abstractNumId w:val="8"/>
  </w:num>
  <w:num w:numId="44">
    <w:abstractNumId w:val="52"/>
  </w:num>
  <w:num w:numId="45">
    <w:abstractNumId w:val="55"/>
  </w:num>
  <w:num w:numId="46">
    <w:abstractNumId w:val="7"/>
  </w:num>
  <w:num w:numId="47">
    <w:abstractNumId w:val="13"/>
  </w:num>
  <w:num w:numId="48">
    <w:abstractNumId w:val="27"/>
  </w:num>
  <w:num w:numId="49">
    <w:abstractNumId w:val="46"/>
  </w:num>
  <w:num w:numId="50">
    <w:abstractNumId w:val="51"/>
  </w:num>
  <w:num w:numId="51">
    <w:abstractNumId w:val="53"/>
  </w:num>
  <w:num w:numId="52">
    <w:abstractNumId w:val="47"/>
  </w:num>
  <w:num w:numId="53">
    <w:abstractNumId w:val="40"/>
  </w:num>
  <w:num w:numId="54">
    <w:abstractNumId w:val="31"/>
  </w:num>
  <w:num w:numId="55">
    <w:abstractNumId w:val="10"/>
  </w:num>
  <w:num w:numId="56">
    <w:abstractNumId w:val="15"/>
  </w:num>
  <w:num w:numId="57">
    <w:abstractNumId w:val="56"/>
  </w:num>
  <w:num w:numId="58">
    <w:abstractNumId w:val="16"/>
  </w:num>
  <w:num w:numId="59">
    <w:abstractNumId w:val="1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97D"/>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4D64"/>
    <w:rsid w:val="00024E37"/>
    <w:rsid w:val="0002506A"/>
    <w:rsid w:val="000255A1"/>
    <w:rsid w:val="000258B7"/>
    <w:rsid w:val="000258DD"/>
    <w:rsid w:val="0002591B"/>
    <w:rsid w:val="00025AB1"/>
    <w:rsid w:val="00025AF0"/>
    <w:rsid w:val="00025B99"/>
    <w:rsid w:val="00025D80"/>
    <w:rsid w:val="000266AE"/>
    <w:rsid w:val="00026905"/>
    <w:rsid w:val="00026977"/>
    <w:rsid w:val="00026A92"/>
    <w:rsid w:val="00026B7D"/>
    <w:rsid w:val="00026C64"/>
    <w:rsid w:val="00026EF9"/>
    <w:rsid w:val="00027333"/>
    <w:rsid w:val="000273DF"/>
    <w:rsid w:val="00027C00"/>
    <w:rsid w:val="00027E95"/>
    <w:rsid w:val="000300FE"/>
    <w:rsid w:val="00030619"/>
    <w:rsid w:val="0003063A"/>
    <w:rsid w:val="000307C6"/>
    <w:rsid w:val="00030F4D"/>
    <w:rsid w:val="00030F74"/>
    <w:rsid w:val="00030F85"/>
    <w:rsid w:val="000312B4"/>
    <w:rsid w:val="0003134F"/>
    <w:rsid w:val="000317B2"/>
    <w:rsid w:val="000319E1"/>
    <w:rsid w:val="00031AC8"/>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2DD"/>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AA2"/>
    <w:rsid w:val="00046CD6"/>
    <w:rsid w:val="00046CE4"/>
    <w:rsid w:val="00046E6F"/>
    <w:rsid w:val="00046F9A"/>
    <w:rsid w:val="000470EF"/>
    <w:rsid w:val="000472F3"/>
    <w:rsid w:val="000477BB"/>
    <w:rsid w:val="000479C3"/>
    <w:rsid w:val="00047A82"/>
    <w:rsid w:val="00047B11"/>
    <w:rsid w:val="00050070"/>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D4"/>
    <w:rsid w:val="00054AE4"/>
    <w:rsid w:val="00054B6B"/>
    <w:rsid w:val="00054DAB"/>
    <w:rsid w:val="0005504C"/>
    <w:rsid w:val="00055873"/>
    <w:rsid w:val="00055B5F"/>
    <w:rsid w:val="00055B8E"/>
    <w:rsid w:val="00055FB8"/>
    <w:rsid w:val="0005602E"/>
    <w:rsid w:val="00056057"/>
    <w:rsid w:val="00056131"/>
    <w:rsid w:val="0005626B"/>
    <w:rsid w:val="00056675"/>
    <w:rsid w:val="00056B5E"/>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3F"/>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00D"/>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D29"/>
    <w:rsid w:val="000A0E99"/>
    <w:rsid w:val="000A1AD3"/>
    <w:rsid w:val="000A1C9C"/>
    <w:rsid w:val="000A1D49"/>
    <w:rsid w:val="000A20BE"/>
    <w:rsid w:val="000A23E5"/>
    <w:rsid w:val="000A26E4"/>
    <w:rsid w:val="000A2B37"/>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3A3"/>
    <w:rsid w:val="000B256B"/>
    <w:rsid w:val="000B271B"/>
    <w:rsid w:val="000B2EE5"/>
    <w:rsid w:val="000B32D4"/>
    <w:rsid w:val="000B34EE"/>
    <w:rsid w:val="000B38DA"/>
    <w:rsid w:val="000B3F37"/>
    <w:rsid w:val="000B4788"/>
    <w:rsid w:val="000B49D7"/>
    <w:rsid w:val="000B51C1"/>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79C"/>
    <w:rsid w:val="000C4912"/>
    <w:rsid w:val="000C4913"/>
    <w:rsid w:val="000C4918"/>
    <w:rsid w:val="000C4C76"/>
    <w:rsid w:val="000C5759"/>
    <w:rsid w:val="000C5B0A"/>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B5B"/>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D97"/>
    <w:rsid w:val="000D5E4D"/>
    <w:rsid w:val="000D6207"/>
    <w:rsid w:val="000D6E27"/>
    <w:rsid w:val="000D6E96"/>
    <w:rsid w:val="000D7268"/>
    <w:rsid w:val="000D7783"/>
    <w:rsid w:val="000E011D"/>
    <w:rsid w:val="000E03CF"/>
    <w:rsid w:val="000E0D89"/>
    <w:rsid w:val="000E1003"/>
    <w:rsid w:val="000E130E"/>
    <w:rsid w:val="000E14B9"/>
    <w:rsid w:val="000E182B"/>
    <w:rsid w:val="000E1E12"/>
    <w:rsid w:val="000E1E8E"/>
    <w:rsid w:val="000E2787"/>
    <w:rsid w:val="000E279B"/>
    <w:rsid w:val="000E3075"/>
    <w:rsid w:val="000E31F0"/>
    <w:rsid w:val="000E331F"/>
    <w:rsid w:val="000E3358"/>
    <w:rsid w:val="000E38ED"/>
    <w:rsid w:val="000E3F84"/>
    <w:rsid w:val="000E40C3"/>
    <w:rsid w:val="000E496A"/>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BFA"/>
    <w:rsid w:val="000F2C67"/>
    <w:rsid w:val="000F34C7"/>
    <w:rsid w:val="000F3B40"/>
    <w:rsid w:val="000F3E08"/>
    <w:rsid w:val="000F3F2F"/>
    <w:rsid w:val="000F3F8D"/>
    <w:rsid w:val="000F42EA"/>
    <w:rsid w:val="000F46BB"/>
    <w:rsid w:val="000F4CAF"/>
    <w:rsid w:val="000F4D2F"/>
    <w:rsid w:val="000F4F44"/>
    <w:rsid w:val="000F53CB"/>
    <w:rsid w:val="000F53FC"/>
    <w:rsid w:val="000F6799"/>
    <w:rsid w:val="000F6881"/>
    <w:rsid w:val="000F6BCD"/>
    <w:rsid w:val="000F6C32"/>
    <w:rsid w:val="000F6D86"/>
    <w:rsid w:val="000F6E12"/>
    <w:rsid w:val="000F6F84"/>
    <w:rsid w:val="000F7CAD"/>
    <w:rsid w:val="00100097"/>
    <w:rsid w:val="001000E9"/>
    <w:rsid w:val="00100161"/>
    <w:rsid w:val="00100169"/>
    <w:rsid w:val="0010067A"/>
    <w:rsid w:val="001010D7"/>
    <w:rsid w:val="00101489"/>
    <w:rsid w:val="001017C8"/>
    <w:rsid w:val="001019AA"/>
    <w:rsid w:val="00101A0E"/>
    <w:rsid w:val="00101ACE"/>
    <w:rsid w:val="00101C98"/>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18"/>
    <w:rsid w:val="00110851"/>
    <w:rsid w:val="001108EE"/>
    <w:rsid w:val="00110998"/>
    <w:rsid w:val="001114DD"/>
    <w:rsid w:val="001115C0"/>
    <w:rsid w:val="001115F4"/>
    <w:rsid w:val="001116D2"/>
    <w:rsid w:val="0011190B"/>
    <w:rsid w:val="00111AD9"/>
    <w:rsid w:val="00112107"/>
    <w:rsid w:val="0011230B"/>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1A0"/>
    <w:rsid w:val="001252FE"/>
    <w:rsid w:val="001255A6"/>
    <w:rsid w:val="0012573A"/>
    <w:rsid w:val="00125D34"/>
    <w:rsid w:val="00126013"/>
    <w:rsid w:val="0012636F"/>
    <w:rsid w:val="001268D1"/>
    <w:rsid w:val="0012700A"/>
    <w:rsid w:val="001274AC"/>
    <w:rsid w:val="001275E6"/>
    <w:rsid w:val="001279AE"/>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6FD"/>
    <w:rsid w:val="00132767"/>
    <w:rsid w:val="00132917"/>
    <w:rsid w:val="001329F8"/>
    <w:rsid w:val="00132E89"/>
    <w:rsid w:val="0013327F"/>
    <w:rsid w:val="0013334C"/>
    <w:rsid w:val="00133974"/>
    <w:rsid w:val="00133BFF"/>
    <w:rsid w:val="00133EBD"/>
    <w:rsid w:val="001347E6"/>
    <w:rsid w:val="001349C1"/>
    <w:rsid w:val="00135015"/>
    <w:rsid w:val="00135095"/>
    <w:rsid w:val="001351B1"/>
    <w:rsid w:val="00135517"/>
    <w:rsid w:val="00135829"/>
    <w:rsid w:val="00135884"/>
    <w:rsid w:val="001358A7"/>
    <w:rsid w:val="001358F4"/>
    <w:rsid w:val="0013612A"/>
    <w:rsid w:val="00136998"/>
    <w:rsid w:val="00136A37"/>
    <w:rsid w:val="00136AAD"/>
    <w:rsid w:val="00137280"/>
    <w:rsid w:val="00137288"/>
    <w:rsid w:val="00137480"/>
    <w:rsid w:val="001375B9"/>
    <w:rsid w:val="001376F7"/>
    <w:rsid w:val="00137EA0"/>
    <w:rsid w:val="001405AC"/>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773"/>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4C5"/>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2AC7"/>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4C"/>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BC2"/>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4955"/>
    <w:rsid w:val="00194D8F"/>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3FB4"/>
    <w:rsid w:val="001A4EDF"/>
    <w:rsid w:val="001A5308"/>
    <w:rsid w:val="001A558A"/>
    <w:rsid w:val="001A5981"/>
    <w:rsid w:val="001A5F54"/>
    <w:rsid w:val="001A6164"/>
    <w:rsid w:val="001A61A0"/>
    <w:rsid w:val="001A6763"/>
    <w:rsid w:val="001A68D4"/>
    <w:rsid w:val="001A6AFE"/>
    <w:rsid w:val="001A6E27"/>
    <w:rsid w:val="001A706D"/>
    <w:rsid w:val="001A71EB"/>
    <w:rsid w:val="001A72C6"/>
    <w:rsid w:val="001A72EE"/>
    <w:rsid w:val="001A7826"/>
    <w:rsid w:val="001A79DA"/>
    <w:rsid w:val="001A7A9B"/>
    <w:rsid w:val="001A7F48"/>
    <w:rsid w:val="001B0029"/>
    <w:rsid w:val="001B00B2"/>
    <w:rsid w:val="001B0149"/>
    <w:rsid w:val="001B0251"/>
    <w:rsid w:val="001B1565"/>
    <w:rsid w:val="001B1CEB"/>
    <w:rsid w:val="001B1EC4"/>
    <w:rsid w:val="001B1F72"/>
    <w:rsid w:val="001B2993"/>
    <w:rsid w:val="001B2C18"/>
    <w:rsid w:val="001B2E22"/>
    <w:rsid w:val="001B35C1"/>
    <w:rsid w:val="001B3754"/>
    <w:rsid w:val="001B3A10"/>
    <w:rsid w:val="001B42CB"/>
    <w:rsid w:val="001B4371"/>
    <w:rsid w:val="001B5332"/>
    <w:rsid w:val="001B54E9"/>
    <w:rsid w:val="001B55DE"/>
    <w:rsid w:val="001B6FC8"/>
    <w:rsid w:val="001B70CF"/>
    <w:rsid w:val="001B748B"/>
    <w:rsid w:val="001B7905"/>
    <w:rsid w:val="001B7EA7"/>
    <w:rsid w:val="001C0085"/>
    <w:rsid w:val="001C0311"/>
    <w:rsid w:val="001C063F"/>
    <w:rsid w:val="001C0874"/>
    <w:rsid w:val="001C0883"/>
    <w:rsid w:val="001C0EAC"/>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097"/>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981"/>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491"/>
    <w:rsid w:val="001F164B"/>
    <w:rsid w:val="001F18E2"/>
    <w:rsid w:val="001F1B1E"/>
    <w:rsid w:val="001F1BEA"/>
    <w:rsid w:val="001F1DFA"/>
    <w:rsid w:val="001F1E26"/>
    <w:rsid w:val="001F22A9"/>
    <w:rsid w:val="001F26E9"/>
    <w:rsid w:val="001F29D5"/>
    <w:rsid w:val="001F2E08"/>
    <w:rsid w:val="001F3037"/>
    <w:rsid w:val="001F33A0"/>
    <w:rsid w:val="001F34ED"/>
    <w:rsid w:val="001F35A8"/>
    <w:rsid w:val="001F39AB"/>
    <w:rsid w:val="001F39F1"/>
    <w:rsid w:val="001F45E8"/>
    <w:rsid w:val="001F4E57"/>
    <w:rsid w:val="001F53A2"/>
    <w:rsid w:val="001F5AF3"/>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17"/>
    <w:rsid w:val="00210174"/>
    <w:rsid w:val="00210233"/>
    <w:rsid w:val="0021065B"/>
    <w:rsid w:val="002109D5"/>
    <w:rsid w:val="00210A2E"/>
    <w:rsid w:val="00210B05"/>
    <w:rsid w:val="00210C84"/>
    <w:rsid w:val="00210C91"/>
    <w:rsid w:val="00210F42"/>
    <w:rsid w:val="00211042"/>
    <w:rsid w:val="00211345"/>
    <w:rsid w:val="002114FA"/>
    <w:rsid w:val="00211B9D"/>
    <w:rsid w:val="00211C62"/>
    <w:rsid w:val="00211D31"/>
    <w:rsid w:val="00211DD9"/>
    <w:rsid w:val="002120E3"/>
    <w:rsid w:val="0021212F"/>
    <w:rsid w:val="00212816"/>
    <w:rsid w:val="002130BD"/>
    <w:rsid w:val="00213851"/>
    <w:rsid w:val="00213B3A"/>
    <w:rsid w:val="00214B17"/>
    <w:rsid w:val="00214E0D"/>
    <w:rsid w:val="0021512E"/>
    <w:rsid w:val="0021586D"/>
    <w:rsid w:val="00215A84"/>
    <w:rsid w:val="00215D76"/>
    <w:rsid w:val="00215E8D"/>
    <w:rsid w:val="002162EA"/>
    <w:rsid w:val="00216362"/>
    <w:rsid w:val="002165F9"/>
    <w:rsid w:val="00216685"/>
    <w:rsid w:val="00216B17"/>
    <w:rsid w:val="00216BBF"/>
    <w:rsid w:val="00216D0D"/>
    <w:rsid w:val="00217135"/>
    <w:rsid w:val="00217435"/>
    <w:rsid w:val="002175C4"/>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39"/>
    <w:rsid w:val="00223ACD"/>
    <w:rsid w:val="0022490A"/>
    <w:rsid w:val="00224A38"/>
    <w:rsid w:val="00224A9B"/>
    <w:rsid w:val="00225847"/>
    <w:rsid w:val="00226480"/>
    <w:rsid w:val="0022657F"/>
    <w:rsid w:val="002269A7"/>
    <w:rsid w:val="00226A52"/>
    <w:rsid w:val="00226AE0"/>
    <w:rsid w:val="00226BD3"/>
    <w:rsid w:val="00226ECA"/>
    <w:rsid w:val="0022735A"/>
    <w:rsid w:val="00227652"/>
    <w:rsid w:val="0022773E"/>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093"/>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49C"/>
    <w:rsid w:val="0024284B"/>
    <w:rsid w:val="0024286B"/>
    <w:rsid w:val="00242872"/>
    <w:rsid w:val="00242953"/>
    <w:rsid w:val="00242B2A"/>
    <w:rsid w:val="00242CAE"/>
    <w:rsid w:val="00242DF9"/>
    <w:rsid w:val="002436D6"/>
    <w:rsid w:val="00243ACD"/>
    <w:rsid w:val="0024406B"/>
    <w:rsid w:val="0024445A"/>
    <w:rsid w:val="00244563"/>
    <w:rsid w:val="00244606"/>
    <w:rsid w:val="00244924"/>
    <w:rsid w:val="002449F4"/>
    <w:rsid w:val="0024520E"/>
    <w:rsid w:val="0024530E"/>
    <w:rsid w:val="00245492"/>
    <w:rsid w:val="00245A28"/>
    <w:rsid w:val="00245A41"/>
    <w:rsid w:val="00245B70"/>
    <w:rsid w:val="00245D7D"/>
    <w:rsid w:val="00245E39"/>
    <w:rsid w:val="00245FBA"/>
    <w:rsid w:val="00246BEB"/>
    <w:rsid w:val="00246C52"/>
    <w:rsid w:val="00246EB6"/>
    <w:rsid w:val="002475BE"/>
    <w:rsid w:val="00247600"/>
    <w:rsid w:val="00247660"/>
    <w:rsid w:val="0024785A"/>
    <w:rsid w:val="00247C92"/>
    <w:rsid w:val="00247D95"/>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9FB"/>
    <w:rsid w:val="00252FDD"/>
    <w:rsid w:val="002530D6"/>
    <w:rsid w:val="002530D9"/>
    <w:rsid w:val="0025325D"/>
    <w:rsid w:val="002533FF"/>
    <w:rsid w:val="00253400"/>
    <w:rsid w:val="00253621"/>
    <w:rsid w:val="002537F5"/>
    <w:rsid w:val="00253905"/>
    <w:rsid w:val="00253A6F"/>
    <w:rsid w:val="0025429A"/>
    <w:rsid w:val="002558C1"/>
    <w:rsid w:val="00255FE6"/>
    <w:rsid w:val="00256B22"/>
    <w:rsid w:val="00256D51"/>
    <w:rsid w:val="00256F02"/>
    <w:rsid w:val="002571AA"/>
    <w:rsid w:val="002571C8"/>
    <w:rsid w:val="002572F1"/>
    <w:rsid w:val="00257A62"/>
    <w:rsid w:val="00260156"/>
    <w:rsid w:val="0026075E"/>
    <w:rsid w:val="002608BD"/>
    <w:rsid w:val="00260FAD"/>
    <w:rsid w:val="002610DE"/>
    <w:rsid w:val="0026151A"/>
    <w:rsid w:val="002617F6"/>
    <w:rsid w:val="00261D05"/>
    <w:rsid w:val="002620AB"/>
    <w:rsid w:val="002621AD"/>
    <w:rsid w:val="002623AC"/>
    <w:rsid w:val="002626FA"/>
    <w:rsid w:val="00262979"/>
    <w:rsid w:val="00263038"/>
    <w:rsid w:val="002631DC"/>
    <w:rsid w:val="00263533"/>
    <w:rsid w:val="0026377B"/>
    <w:rsid w:val="0026382D"/>
    <w:rsid w:val="0026385F"/>
    <w:rsid w:val="00263DD9"/>
    <w:rsid w:val="00264256"/>
    <w:rsid w:val="0026432F"/>
    <w:rsid w:val="002644D8"/>
    <w:rsid w:val="0026455A"/>
    <w:rsid w:val="0026460B"/>
    <w:rsid w:val="0026468A"/>
    <w:rsid w:val="00264A06"/>
    <w:rsid w:val="00264C28"/>
    <w:rsid w:val="0026500D"/>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134"/>
    <w:rsid w:val="00274668"/>
    <w:rsid w:val="0027481C"/>
    <w:rsid w:val="00274CE5"/>
    <w:rsid w:val="00274D08"/>
    <w:rsid w:val="00274DE3"/>
    <w:rsid w:val="00274F54"/>
    <w:rsid w:val="0027540F"/>
    <w:rsid w:val="00275464"/>
    <w:rsid w:val="0027568B"/>
    <w:rsid w:val="002756D5"/>
    <w:rsid w:val="002756DB"/>
    <w:rsid w:val="00275B92"/>
    <w:rsid w:val="00275D97"/>
    <w:rsid w:val="00275E10"/>
    <w:rsid w:val="00275F3B"/>
    <w:rsid w:val="00276001"/>
    <w:rsid w:val="00276243"/>
    <w:rsid w:val="0027629A"/>
    <w:rsid w:val="002762EC"/>
    <w:rsid w:val="002764FB"/>
    <w:rsid w:val="00276660"/>
    <w:rsid w:val="002766A9"/>
    <w:rsid w:val="002766C9"/>
    <w:rsid w:val="002768E3"/>
    <w:rsid w:val="00276E98"/>
    <w:rsid w:val="00277512"/>
    <w:rsid w:val="002777E4"/>
    <w:rsid w:val="00277E2E"/>
    <w:rsid w:val="00277E66"/>
    <w:rsid w:val="002801E2"/>
    <w:rsid w:val="00280612"/>
    <w:rsid w:val="0028073A"/>
    <w:rsid w:val="00280960"/>
    <w:rsid w:val="00280D3F"/>
    <w:rsid w:val="002814E5"/>
    <w:rsid w:val="0028164E"/>
    <w:rsid w:val="0028168F"/>
    <w:rsid w:val="002825CE"/>
    <w:rsid w:val="00283165"/>
    <w:rsid w:val="002832E7"/>
    <w:rsid w:val="00284CD4"/>
    <w:rsid w:val="00284E7F"/>
    <w:rsid w:val="0028550D"/>
    <w:rsid w:val="00285520"/>
    <w:rsid w:val="00285894"/>
    <w:rsid w:val="00285E28"/>
    <w:rsid w:val="0028646B"/>
    <w:rsid w:val="00286631"/>
    <w:rsid w:val="00286729"/>
    <w:rsid w:val="00286F76"/>
    <w:rsid w:val="00287376"/>
    <w:rsid w:val="002877C0"/>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59"/>
    <w:rsid w:val="00292540"/>
    <w:rsid w:val="0029279E"/>
    <w:rsid w:val="0029296E"/>
    <w:rsid w:val="00292F58"/>
    <w:rsid w:val="00293504"/>
    <w:rsid w:val="00293B4C"/>
    <w:rsid w:val="00293B79"/>
    <w:rsid w:val="00293C49"/>
    <w:rsid w:val="00294266"/>
    <w:rsid w:val="002944CA"/>
    <w:rsid w:val="00294504"/>
    <w:rsid w:val="00294722"/>
    <w:rsid w:val="00294AB1"/>
    <w:rsid w:val="00294C8C"/>
    <w:rsid w:val="00294D8B"/>
    <w:rsid w:val="002950FC"/>
    <w:rsid w:val="002951CC"/>
    <w:rsid w:val="00295226"/>
    <w:rsid w:val="002953D0"/>
    <w:rsid w:val="00295C22"/>
    <w:rsid w:val="00295F1C"/>
    <w:rsid w:val="002960D8"/>
    <w:rsid w:val="002965C1"/>
    <w:rsid w:val="00296758"/>
    <w:rsid w:val="0029696C"/>
    <w:rsid w:val="00296CB7"/>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A"/>
    <w:rsid w:val="002B0531"/>
    <w:rsid w:val="002B07BF"/>
    <w:rsid w:val="002B0805"/>
    <w:rsid w:val="002B0960"/>
    <w:rsid w:val="002B0C99"/>
    <w:rsid w:val="002B10F9"/>
    <w:rsid w:val="002B12C7"/>
    <w:rsid w:val="002B1459"/>
    <w:rsid w:val="002B1AFA"/>
    <w:rsid w:val="002B21D6"/>
    <w:rsid w:val="002B2C92"/>
    <w:rsid w:val="002B2F95"/>
    <w:rsid w:val="002B3081"/>
    <w:rsid w:val="002B318B"/>
    <w:rsid w:val="002B32BC"/>
    <w:rsid w:val="002B340B"/>
    <w:rsid w:val="002B34AE"/>
    <w:rsid w:val="002B3D90"/>
    <w:rsid w:val="002B3EFA"/>
    <w:rsid w:val="002B4122"/>
    <w:rsid w:val="002B453B"/>
    <w:rsid w:val="002B4C39"/>
    <w:rsid w:val="002B59EE"/>
    <w:rsid w:val="002B601A"/>
    <w:rsid w:val="002B61F1"/>
    <w:rsid w:val="002B6497"/>
    <w:rsid w:val="002B64FE"/>
    <w:rsid w:val="002B67C5"/>
    <w:rsid w:val="002B694E"/>
    <w:rsid w:val="002B6D31"/>
    <w:rsid w:val="002B6FBC"/>
    <w:rsid w:val="002B6FED"/>
    <w:rsid w:val="002B70A2"/>
    <w:rsid w:val="002B7386"/>
    <w:rsid w:val="002B7D56"/>
    <w:rsid w:val="002C04C2"/>
    <w:rsid w:val="002C0818"/>
    <w:rsid w:val="002C0D11"/>
    <w:rsid w:val="002C13DC"/>
    <w:rsid w:val="002C1941"/>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17E"/>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43A"/>
    <w:rsid w:val="002E0BF9"/>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9DA"/>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1B"/>
    <w:rsid w:val="002F6AC6"/>
    <w:rsid w:val="002F6BDA"/>
    <w:rsid w:val="002F77EB"/>
    <w:rsid w:val="002F7919"/>
    <w:rsid w:val="002F7B6D"/>
    <w:rsid w:val="002F7D48"/>
    <w:rsid w:val="002F7EC5"/>
    <w:rsid w:val="00300085"/>
    <w:rsid w:val="00300165"/>
    <w:rsid w:val="0030027C"/>
    <w:rsid w:val="003003AD"/>
    <w:rsid w:val="00300E5F"/>
    <w:rsid w:val="003011C0"/>
    <w:rsid w:val="00301686"/>
    <w:rsid w:val="00301DA6"/>
    <w:rsid w:val="00301EE4"/>
    <w:rsid w:val="003024DE"/>
    <w:rsid w:val="003025ED"/>
    <w:rsid w:val="00302701"/>
    <w:rsid w:val="00302739"/>
    <w:rsid w:val="0030283A"/>
    <w:rsid w:val="00302A44"/>
    <w:rsid w:val="00302B48"/>
    <w:rsid w:val="00302EDE"/>
    <w:rsid w:val="00302FEF"/>
    <w:rsid w:val="0030318E"/>
    <w:rsid w:val="00303826"/>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33D"/>
    <w:rsid w:val="0031049F"/>
    <w:rsid w:val="0031050E"/>
    <w:rsid w:val="00310CC6"/>
    <w:rsid w:val="00310F30"/>
    <w:rsid w:val="00310F90"/>
    <w:rsid w:val="00311100"/>
    <w:rsid w:val="00311642"/>
    <w:rsid w:val="00311761"/>
    <w:rsid w:val="00311941"/>
    <w:rsid w:val="00312709"/>
    <w:rsid w:val="0031337D"/>
    <w:rsid w:val="00313765"/>
    <w:rsid w:val="003137A0"/>
    <w:rsid w:val="00313BC1"/>
    <w:rsid w:val="00313C4F"/>
    <w:rsid w:val="003141C2"/>
    <w:rsid w:val="003147A6"/>
    <w:rsid w:val="00314CBB"/>
    <w:rsid w:val="00315929"/>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2E48"/>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20B7"/>
    <w:rsid w:val="00332123"/>
    <w:rsid w:val="003321C3"/>
    <w:rsid w:val="00332962"/>
    <w:rsid w:val="00332C7A"/>
    <w:rsid w:val="00333AEC"/>
    <w:rsid w:val="00333CB3"/>
    <w:rsid w:val="00334E18"/>
    <w:rsid w:val="00335250"/>
    <w:rsid w:val="00335670"/>
    <w:rsid w:val="0033572D"/>
    <w:rsid w:val="0033592C"/>
    <w:rsid w:val="00335A90"/>
    <w:rsid w:val="00335E2A"/>
    <w:rsid w:val="00336066"/>
    <w:rsid w:val="00336780"/>
    <w:rsid w:val="003367C5"/>
    <w:rsid w:val="00336975"/>
    <w:rsid w:val="00336A9C"/>
    <w:rsid w:val="00336D41"/>
    <w:rsid w:val="00336DAD"/>
    <w:rsid w:val="00336DB3"/>
    <w:rsid w:val="00337065"/>
    <w:rsid w:val="00337074"/>
    <w:rsid w:val="00337136"/>
    <w:rsid w:val="00337210"/>
    <w:rsid w:val="00337B29"/>
    <w:rsid w:val="00337C71"/>
    <w:rsid w:val="00340CC6"/>
    <w:rsid w:val="00340E58"/>
    <w:rsid w:val="00341087"/>
    <w:rsid w:val="00341706"/>
    <w:rsid w:val="00341CFA"/>
    <w:rsid w:val="0034246D"/>
    <w:rsid w:val="0034305B"/>
    <w:rsid w:val="00343B67"/>
    <w:rsid w:val="00343C24"/>
    <w:rsid w:val="00343FA6"/>
    <w:rsid w:val="00344725"/>
    <w:rsid w:val="00344901"/>
    <w:rsid w:val="003450BC"/>
    <w:rsid w:val="0034511B"/>
    <w:rsid w:val="00346220"/>
    <w:rsid w:val="0034714B"/>
    <w:rsid w:val="0034745C"/>
    <w:rsid w:val="003474CD"/>
    <w:rsid w:val="003479B6"/>
    <w:rsid w:val="0035025F"/>
    <w:rsid w:val="00350265"/>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3BF"/>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588"/>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513"/>
    <w:rsid w:val="00372A3A"/>
    <w:rsid w:val="00372A6B"/>
    <w:rsid w:val="00372C12"/>
    <w:rsid w:val="00372C25"/>
    <w:rsid w:val="00372DB0"/>
    <w:rsid w:val="00373B3C"/>
    <w:rsid w:val="00373E10"/>
    <w:rsid w:val="00373F2C"/>
    <w:rsid w:val="0037406C"/>
    <w:rsid w:val="003741D2"/>
    <w:rsid w:val="003744CB"/>
    <w:rsid w:val="0037450B"/>
    <w:rsid w:val="00374804"/>
    <w:rsid w:val="003748F9"/>
    <w:rsid w:val="00374C80"/>
    <w:rsid w:val="00374F06"/>
    <w:rsid w:val="00375222"/>
    <w:rsid w:val="003756EB"/>
    <w:rsid w:val="00375D33"/>
    <w:rsid w:val="00375FFC"/>
    <w:rsid w:val="003764FA"/>
    <w:rsid w:val="003765AB"/>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0FDB"/>
    <w:rsid w:val="003821E7"/>
    <w:rsid w:val="003825BE"/>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ADD"/>
    <w:rsid w:val="00396AE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36"/>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6A9"/>
    <w:rsid w:val="003A7747"/>
    <w:rsid w:val="003A77B5"/>
    <w:rsid w:val="003B01E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2A6"/>
    <w:rsid w:val="003B6FCB"/>
    <w:rsid w:val="003B7020"/>
    <w:rsid w:val="003B7175"/>
    <w:rsid w:val="003B7294"/>
    <w:rsid w:val="003B76FE"/>
    <w:rsid w:val="003C009A"/>
    <w:rsid w:val="003C07D7"/>
    <w:rsid w:val="003C0985"/>
    <w:rsid w:val="003C0D5D"/>
    <w:rsid w:val="003C105E"/>
    <w:rsid w:val="003C10B8"/>
    <w:rsid w:val="003C15FD"/>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A"/>
    <w:rsid w:val="003D4F35"/>
    <w:rsid w:val="003D519A"/>
    <w:rsid w:val="003D554A"/>
    <w:rsid w:val="003D5717"/>
    <w:rsid w:val="003D5878"/>
    <w:rsid w:val="003D59FE"/>
    <w:rsid w:val="003D5F4B"/>
    <w:rsid w:val="003D61F6"/>
    <w:rsid w:val="003D63BA"/>
    <w:rsid w:val="003D680E"/>
    <w:rsid w:val="003D69ED"/>
    <w:rsid w:val="003D6B43"/>
    <w:rsid w:val="003D7209"/>
    <w:rsid w:val="003D7224"/>
    <w:rsid w:val="003D740C"/>
    <w:rsid w:val="003D79E8"/>
    <w:rsid w:val="003D7ED9"/>
    <w:rsid w:val="003E089F"/>
    <w:rsid w:val="003E08DD"/>
    <w:rsid w:val="003E0974"/>
    <w:rsid w:val="003E0ADB"/>
    <w:rsid w:val="003E0CE4"/>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8E"/>
    <w:rsid w:val="003E700A"/>
    <w:rsid w:val="003E7313"/>
    <w:rsid w:val="003E73BC"/>
    <w:rsid w:val="003E76BB"/>
    <w:rsid w:val="003E7706"/>
    <w:rsid w:val="003E7C5E"/>
    <w:rsid w:val="003F0656"/>
    <w:rsid w:val="003F073C"/>
    <w:rsid w:val="003F0905"/>
    <w:rsid w:val="003F13D9"/>
    <w:rsid w:val="003F148D"/>
    <w:rsid w:val="003F1912"/>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4DF"/>
    <w:rsid w:val="003F4933"/>
    <w:rsid w:val="003F4977"/>
    <w:rsid w:val="003F4A21"/>
    <w:rsid w:val="003F4C7D"/>
    <w:rsid w:val="003F4E1C"/>
    <w:rsid w:val="003F536B"/>
    <w:rsid w:val="003F560A"/>
    <w:rsid w:val="003F586D"/>
    <w:rsid w:val="003F62B4"/>
    <w:rsid w:val="003F64C1"/>
    <w:rsid w:val="003F682D"/>
    <w:rsid w:val="003F6853"/>
    <w:rsid w:val="003F6930"/>
    <w:rsid w:val="003F697D"/>
    <w:rsid w:val="003F6A55"/>
    <w:rsid w:val="003F73A0"/>
    <w:rsid w:val="003F75DD"/>
    <w:rsid w:val="003F7908"/>
    <w:rsid w:val="003F7A7C"/>
    <w:rsid w:val="003F7DFF"/>
    <w:rsid w:val="0040015E"/>
    <w:rsid w:val="004001CE"/>
    <w:rsid w:val="00400427"/>
    <w:rsid w:val="00400615"/>
    <w:rsid w:val="00400790"/>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0B56"/>
    <w:rsid w:val="00411230"/>
    <w:rsid w:val="004116C3"/>
    <w:rsid w:val="004118C9"/>
    <w:rsid w:val="00411AD1"/>
    <w:rsid w:val="0041249C"/>
    <w:rsid w:val="00412697"/>
    <w:rsid w:val="00412A74"/>
    <w:rsid w:val="00413369"/>
    <w:rsid w:val="00413F01"/>
    <w:rsid w:val="00413F76"/>
    <w:rsid w:val="004145AE"/>
    <w:rsid w:val="004147F4"/>
    <w:rsid w:val="00414C3F"/>
    <w:rsid w:val="00415070"/>
    <w:rsid w:val="004151BD"/>
    <w:rsid w:val="0041539C"/>
    <w:rsid w:val="0041577E"/>
    <w:rsid w:val="004157F6"/>
    <w:rsid w:val="004159D3"/>
    <w:rsid w:val="00415A14"/>
    <w:rsid w:val="00416091"/>
    <w:rsid w:val="0041616C"/>
    <w:rsid w:val="0041634C"/>
    <w:rsid w:val="0041643D"/>
    <w:rsid w:val="00416A66"/>
    <w:rsid w:val="00416C61"/>
    <w:rsid w:val="00416F3B"/>
    <w:rsid w:val="0041743D"/>
    <w:rsid w:val="004174FC"/>
    <w:rsid w:val="00417678"/>
    <w:rsid w:val="00417692"/>
    <w:rsid w:val="00417992"/>
    <w:rsid w:val="00417D10"/>
    <w:rsid w:val="004200F5"/>
    <w:rsid w:val="00420126"/>
    <w:rsid w:val="00420249"/>
    <w:rsid w:val="004203CF"/>
    <w:rsid w:val="00420755"/>
    <w:rsid w:val="00420CB7"/>
    <w:rsid w:val="00420FCA"/>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4AE"/>
    <w:rsid w:val="0042654A"/>
    <w:rsid w:val="00426A93"/>
    <w:rsid w:val="00426DFA"/>
    <w:rsid w:val="004272ED"/>
    <w:rsid w:val="0042745C"/>
    <w:rsid w:val="004276E3"/>
    <w:rsid w:val="00427B9D"/>
    <w:rsid w:val="00427BFB"/>
    <w:rsid w:val="00427E67"/>
    <w:rsid w:val="00427FF1"/>
    <w:rsid w:val="00430178"/>
    <w:rsid w:val="0043031C"/>
    <w:rsid w:val="0043042C"/>
    <w:rsid w:val="00430495"/>
    <w:rsid w:val="004304D1"/>
    <w:rsid w:val="0043063B"/>
    <w:rsid w:val="00430733"/>
    <w:rsid w:val="00430D20"/>
    <w:rsid w:val="00430D65"/>
    <w:rsid w:val="00431149"/>
    <w:rsid w:val="004316C1"/>
    <w:rsid w:val="00431849"/>
    <w:rsid w:val="0043189C"/>
    <w:rsid w:val="004318FF"/>
    <w:rsid w:val="00431BF6"/>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B32"/>
    <w:rsid w:val="00440EA5"/>
    <w:rsid w:val="0044142F"/>
    <w:rsid w:val="00441683"/>
    <w:rsid w:val="00442391"/>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6D37"/>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05E"/>
    <w:rsid w:val="0045742D"/>
    <w:rsid w:val="00457B00"/>
    <w:rsid w:val="00457C5E"/>
    <w:rsid w:val="0046026D"/>
    <w:rsid w:val="0046027A"/>
    <w:rsid w:val="004603DE"/>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61"/>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E6B"/>
    <w:rsid w:val="0047006A"/>
    <w:rsid w:val="00470095"/>
    <w:rsid w:val="0047041E"/>
    <w:rsid w:val="00470628"/>
    <w:rsid w:val="00470750"/>
    <w:rsid w:val="00470893"/>
    <w:rsid w:val="0047166D"/>
    <w:rsid w:val="00471856"/>
    <w:rsid w:val="00471DB0"/>
    <w:rsid w:val="00471FAB"/>
    <w:rsid w:val="004720F3"/>
    <w:rsid w:val="0047253B"/>
    <w:rsid w:val="00472ACB"/>
    <w:rsid w:val="00472E2C"/>
    <w:rsid w:val="004735E8"/>
    <w:rsid w:val="004737D3"/>
    <w:rsid w:val="00473F5F"/>
    <w:rsid w:val="00474006"/>
    <w:rsid w:val="0047404C"/>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E87"/>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13"/>
    <w:rsid w:val="004864FB"/>
    <w:rsid w:val="00486829"/>
    <w:rsid w:val="004869B5"/>
    <w:rsid w:val="00486CD1"/>
    <w:rsid w:val="00486D8C"/>
    <w:rsid w:val="00487283"/>
    <w:rsid w:val="00487866"/>
    <w:rsid w:val="00487D57"/>
    <w:rsid w:val="00487F28"/>
    <w:rsid w:val="00490185"/>
    <w:rsid w:val="00490532"/>
    <w:rsid w:val="00490649"/>
    <w:rsid w:val="0049093B"/>
    <w:rsid w:val="00490D81"/>
    <w:rsid w:val="00490DF1"/>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5A31"/>
    <w:rsid w:val="004961DB"/>
    <w:rsid w:val="0049653E"/>
    <w:rsid w:val="00496BEF"/>
    <w:rsid w:val="00496DC2"/>
    <w:rsid w:val="00496E38"/>
    <w:rsid w:val="00496FF0"/>
    <w:rsid w:val="00497567"/>
    <w:rsid w:val="0049781C"/>
    <w:rsid w:val="0049797A"/>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F9"/>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1D91"/>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064"/>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18F"/>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7E0"/>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73A"/>
    <w:rsid w:val="004E0033"/>
    <w:rsid w:val="004E00F1"/>
    <w:rsid w:val="004E03BE"/>
    <w:rsid w:val="004E071E"/>
    <w:rsid w:val="004E0C7C"/>
    <w:rsid w:val="004E0CD0"/>
    <w:rsid w:val="004E1260"/>
    <w:rsid w:val="004E1543"/>
    <w:rsid w:val="004E1552"/>
    <w:rsid w:val="004E1CBB"/>
    <w:rsid w:val="004E1D07"/>
    <w:rsid w:val="004E209D"/>
    <w:rsid w:val="004E21D3"/>
    <w:rsid w:val="004E2E33"/>
    <w:rsid w:val="004E2F51"/>
    <w:rsid w:val="004E3256"/>
    <w:rsid w:val="004E3579"/>
    <w:rsid w:val="004E3892"/>
    <w:rsid w:val="004E3B0E"/>
    <w:rsid w:val="004E3FD8"/>
    <w:rsid w:val="004E471C"/>
    <w:rsid w:val="004E4AE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53A"/>
    <w:rsid w:val="004E7683"/>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0B96"/>
    <w:rsid w:val="005010C6"/>
    <w:rsid w:val="0050132F"/>
    <w:rsid w:val="005013C8"/>
    <w:rsid w:val="00501723"/>
    <w:rsid w:val="005018FB"/>
    <w:rsid w:val="00501A5B"/>
    <w:rsid w:val="00501A8C"/>
    <w:rsid w:val="00501F0D"/>
    <w:rsid w:val="005023DC"/>
    <w:rsid w:val="00502857"/>
    <w:rsid w:val="005029A2"/>
    <w:rsid w:val="00502FCA"/>
    <w:rsid w:val="005033EE"/>
    <w:rsid w:val="0050377B"/>
    <w:rsid w:val="005038A7"/>
    <w:rsid w:val="0050398B"/>
    <w:rsid w:val="00503FAD"/>
    <w:rsid w:val="00504639"/>
    <w:rsid w:val="00504AC2"/>
    <w:rsid w:val="00504B5D"/>
    <w:rsid w:val="00504BF5"/>
    <w:rsid w:val="00504C77"/>
    <w:rsid w:val="00504CBB"/>
    <w:rsid w:val="00504D9B"/>
    <w:rsid w:val="00504F81"/>
    <w:rsid w:val="005055D4"/>
    <w:rsid w:val="005057FB"/>
    <w:rsid w:val="0050595A"/>
    <w:rsid w:val="00505A2A"/>
    <w:rsid w:val="00505B7C"/>
    <w:rsid w:val="00505E28"/>
    <w:rsid w:val="00505E39"/>
    <w:rsid w:val="00506104"/>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A30"/>
    <w:rsid w:val="00511BF8"/>
    <w:rsid w:val="00511E67"/>
    <w:rsid w:val="00512538"/>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17B00"/>
    <w:rsid w:val="00517F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6B"/>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2E2F"/>
    <w:rsid w:val="00533215"/>
    <w:rsid w:val="005334E4"/>
    <w:rsid w:val="00533C61"/>
    <w:rsid w:val="00533F4E"/>
    <w:rsid w:val="00534086"/>
    <w:rsid w:val="005347FB"/>
    <w:rsid w:val="00534963"/>
    <w:rsid w:val="005349EB"/>
    <w:rsid w:val="00534AA6"/>
    <w:rsid w:val="00534C83"/>
    <w:rsid w:val="00534EE4"/>
    <w:rsid w:val="005353F4"/>
    <w:rsid w:val="00535A27"/>
    <w:rsid w:val="00535B60"/>
    <w:rsid w:val="00535B74"/>
    <w:rsid w:val="00536AEE"/>
    <w:rsid w:val="00536B87"/>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376"/>
    <w:rsid w:val="00542AD1"/>
    <w:rsid w:val="00542C9E"/>
    <w:rsid w:val="00543083"/>
    <w:rsid w:val="0054348B"/>
    <w:rsid w:val="005436D7"/>
    <w:rsid w:val="00543703"/>
    <w:rsid w:val="00543A06"/>
    <w:rsid w:val="00543A66"/>
    <w:rsid w:val="00543A83"/>
    <w:rsid w:val="00543EBF"/>
    <w:rsid w:val="00543FA3"/>
    <w:rsid w:val="00544A50"/>
    <w:rsid w:val="00544BAF"/>
    <w:rsid w:val="005452C0"/>
    <w:rsid w:val="005453BA"/>
    <w:rsid w:val="0054556F"/>
    <w:rsid w:val="005456AD"/>
    <w:rsid w:val="00545B46"/>
    <w:rsid w:val="00545C3D"/>
    <w:rsid w:val="00545E6A"/>
    <w:rsid w:val="00546310"/>
    <w:rsid w:val="00546558"/>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61E"/>
    <w:rsid w:val="005528E1"/>
    <w:rsid w:val="00552DE8"/>
    <w:rsid w:val="00552E20"/>
    <w:rsid w:val="00552FF4"/>
    <w:rsid w:val="005530EF"/>
    <w:rsid w:val="005536FD"/>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757"/>
    <w:rsid w:val="005627C0"/>
    <w:rsid w:val="00562915"/>
    <w:rsid w:val="00562CDC"/>
    <w:rsid w:val="00563379"/>
    <w:rsid w:val="005637B0"/>
    <w:rsid w:val="00563FD2"/>
    <w:rsid w:val="0056434D"/>
    <w:rsid w:val="00564597"/>
    <w:rsid w:val="00564903"/>
    <w:rsid w:val="00564E6A"/>
    <w:rsid w:val="00564EB9"/>
    <w:rsid w:val="0056541A"/>
    <w:rsid w:val="0056595E"/>
    <w:rsid w:val="005663B6"/>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58A8"/>
    <w:rsid w:val="005760C5"/>
    <w:rsid w:val="00576592"/>
    <w:rsid w:val="005766EA"/>
    <w:rsid w:val="00576843"/>
    <w:rsid w:val="00576A37"/>
    <w:rsid w:val="00576FC8"/>
    <w:rsid w:val="00577368"/>
    <w:rsid w:val="005773FF"/>
    <w:rsid w:val="00577540"/>
    <w:rsid w:val="005777AC"/>
    <w:rsid w:val="00577EB4"/>
    <w:rsid w:val="005805D7"/>
    <w:rsid w:val="005808DD"/>
    <w:rsid w:val="00580DF5"/>
    <w:rsid w:val="00581081"/>
    <w:rsid w:val="00581551"/>
    <w:rsid w:val="005815D2"/>
    <w:rsid w:val="005818D4"/>
    <w:rsid w:val="005819D7"/>
    <w:rsid w:val="00581AB8"/>
    <w:rsid w:val="00581C6E"/>
    <w:rsid w:val="00581F40"/>
    <w:rsid w:val="005829CC"/>
    <w:rsid w:val="00582E3D"/>
    <w:rsid w:val="00583147"/>
    <w:rsid w:val="005836D0"/>
    <w:rsid w:val="005837E9"/>
    <w:rsid w:val="00583CD7"/>
    <w:rsid w:val="00583DEF"/>
    <w:rsid w:val="00583E78"/>
    <w:rsid w:val="00584496"/>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48"/>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A2B"/>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6DF"/>
    <w:rsid w:val="005A36E3"/>
    <w:rsid w:val="005A38A7"/>
    <w:rsid w:val="005A3A31"/>
    <w:rsid w:val="005A3A39"/>
    <w:rsid w:val="005A416C"/>
    <w:rsid w:val="005A4971"/>
    <w:rsid w:val="005A5487"/>
    <w:rsid w:val="005A588D"/>
    <w:rsid w:val="005A59CF"/>
    <w:rsid w:val="005A6223"/>
    <w:rsid w:val="005A682E"/>
    <w:rsid w:val="005A6A3A"/>
    <w:rsid w:val="005A6E87"/>
    <w:rsid w:val="005A79E8"/>
    <w:rsid w:val="005A7F72"/>
    <w:rsid w:val="005B0745"/>
    <w:rsid w:val="005B0A7D"/>
    <w:rsid w:val="005B0F18"/>
    <w:rsid w:val="005B105B"/>
    <w:rsid w:val="005B1197"/>
    <w:rsid w:val="005B152E"/>
    <w:rsid w:val="005B16CC"/>
    <w:rsid w:val="005B18BB"/>
    <w:rsid w:val="005B18F4"/>
    <w:rsid w:val="005B1D24"/>
    <w:rsid w:val="005B2130"/>
    <w:rsid w:val="005B26CB"/>
    <w:rsid w:val="005B2899"/>
    <w:rsid w:val="005B2DA2"/>
    <w:rsid w:val="005B2EB8"/>
    <w:rsid w:val="005B355C"/>
    <w:rsid w:val="005B3C7C"/>
    <w:rsid w:val="005B3FE5"/>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566"/>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59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4FD"/>
    <w:rsid w:val="005D6859"/>
    <w:rsid w:val="005D6929"/>
    <w:rsid w:val="005D6B30"/>
    <w:rsid w:val="005D6E1C"/>
    <w:rsid w:val="005D7458"/>
    <w:rsid w:val="005D74B7"/>
    <w:rsid w:val="005D7539"/>
    <w:rsid w:val="005D76F4"/>
    <w:rsid w:val="005D7CA8"/>
    <w:rsid w:val="005D7E04"/>
    <w:rsid w:val="005E0082"/>
    <w:rsid w:val="005E018F"/>
    <w:rsid w:val="005E06E1"/>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74"/>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CE4"/>
    <w:rsid w:val="005F3F7F"/>
    <w:rsid w:val="005F40E5"/>
    <w:rsid w:val="005F419B"/>
    <w:rsid w:val="005F4427"/>
    <w:rsid w:val="005F46D9"/>
    <w:rsid w:val="005F4950"/>
    <w:rsid w:val="005F4BBC"/>
    <w:rsid w:val="005F4CCD"/>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1AF"/>
    <w:rsid w:val="00603816"/>
    <w:rsid w:val="006039C5"/>
    <w:rsid w:val="00603B1B"/>
    <w:rsid w:val="006043D7"/>
    <w:rsid w:val="00604594"/>
    <w:rsid w:val="00604708"/>
    <w:rsid w:val="00604C06"/>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3F7E"/>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2321"/>
    <w:rsid w:val="00623367"/>
    <w:rsid w:val="00623427"/>
    <w:rsid w:val="00623AEB"/>
    <w:rsid w:val="00623E4E"/>
    <w:rsid w:val="00623F95"/>
    <w:rsid w:val="00623FD4"/>
    <w:rsid w:val="00624C2C"/>
    <w:rsid w:val="00624C6E"/>
    <w:rsid w:val="00624FB3"/>
    <w:rsid w:val="00625B24"/>
    <w:rsid w:val="00625D2F"/>
    <w:rsid w:val="0062657C"/>
    <w:rsid w:val="00626C25"/>
    <w:rsid w:val="00626E64"/>
    <w:rsid w:val="0062725A"/>
    <w:rsid w:val="00627338"/>
    <w:rsid w:val="0062735B"/>
    <w:rsid w:val="00627BA3"/>
    <w:rsid w:val="00627C39"/>
    <w:rsid w:val="00627E44"/>
    <w:rsid w:val="0063008F"/>
    <w:rsid w:val="006300D7"/>
    <w:rsid w:val="00630333"/>
    <w:rsid w:val="006303FC"/>
    <w:rsid w:val="00631007"/>
    <w:rsid w:val="00631826"/>
    <w:rsid w:val="00632170"/>
    <w:rsid w:val="006326BC"/>
    <w:rsid w:val="00632763"/>
    <w:rsid w:val="00632927"/>
    <w:rsid w:val="00632A0E"/>
    <w:rsid w:val="00632A4C"/>
    <w:rsid w:val="00632CA3"/>
    <w:rsid w:val="00632EEF"/>
    <w:rsid w:val="0063305B"/>
    <w:rsid w:val="00633951"/>
    <w:rsid w:val="00633965"/>
    <w:rsid w:val="00633A29"/>
    <w:rsid w:val="00633A3A"/>
    <w:rsid w:val="00633B5E"/>
    <w:rsid w:val="00633C0A"/>
    <w:rsid w:val="0063405E"/>
    <w:rsid w:val="006341AD"/>
    <w:rsid w:val="006341FE"/>
    <w:rsid w:val="006343B5"/>
    <w:rsid w:val="006346F1"/>
    <w:rsid w:val="006347F5"/>
    <w:rsid w:val="0063505C"/>
    <w:rsid w:val="00635131"/>
    <w:rsid w:val="006353D0"/>
    <w:rsid w:val="00635EDC"/>
    <w:rsid w:val="00635F12"/>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39"/>
    <w:rsid w:val="006419ED"/>
    <w:rsid w:val="006427DE"/>
    <w:rsid w:val="00642C85"/>
    <w:rsid w:val="00642D10"/>
    <w:rsid w:val="00642E65"/>
    <w:rsid w:val="00642F24"/>
    <w:rsid w:val="006433E3"/>
    <w:rsid w:val="00643769"/>
    <w:rsid w:val="00643891"/>
    <w:rsid w:val="00643DCD"/>
    <w:rsid w:val="00644200"/>
    <w:rsid w:val="0064428B"/>
    <w:rsid w:val="00644511"/>
    <w:rsid w:val="006446F0"/>
    <w:rsid w:val="0064486C"/>
    <w:rsid w:val="00644E60"/>
    <w:rsid w:val="00645190"/>
    <w:rsid w:val="00645ACC"/>
    <w:rsid w:val="00645C50"/>
    <w:rsid w:val="0064655B"/>
    <w:rsid w:val="006466B5"/>
    <w:rsid w:val="006472ED"/>
    <w:rsid w:val="006477A7"/>
    <w:rsid w:val="006479BF"/>
    <w:rsid w:val="00647C88"/>
    <w:rsid w:val="00647CB3"/>
    <w:rsid w:val="00650150"/>
    <w:rsid w:val="00650854"/>
    <w:rsid w:val="00650B16"/>
    <w:rsid w:val="00650D1E"/>
    <w:rsid w:val="00650D3F"/>
    <w:rsid w:val="00650EB8"/>
    <w:rsid w:val="00650F7C"/>
    <w:rsid w:val="00650FBE"/>
    <w:rsid w:val="00651366"/>
    <w:rsid w:val="006513D5"/>
    <w:rsid w:val="006518B1"/>
    <w:rsid w:val="00651AD3"/>
    <w:rsid w:val="00651B74"/>
    <w:rsid w:val="00651D5D"/>
    <w:rsid w:val="00651FA0"/>
    <w:rsid w:val="00652085"/>
    <w:rsid w:val="0065236B"/>
    <w:rsid w:val="00652599"/>
    <w:rsid w:val="00653217"/>
    <w:rsid w:val="00653273"/>
    <w:rsid w:val="00653FED"/>
    <w:rsid w:val="00654177"/>
    <w:rsid w:val="0065424F"/>
    <w:rsid w:val="006544F6"/>
    <w:rsid w:val="00654E85"/>
    <w:rsid w:val="00654EBC"/>
    <w:rsid w:val="00655070"/>
    <w:rsid w:val="00655223"/>
    <w:rsid w:val="00655780"/>
    <w:rsid w:val="0065594D"/>
    <w:rsid w:val="006561FF"/>
    <w:rsid w:val="00656D6F"/>
    <w:rsid w:val="00656DC3"/>
    <w:rsid w:val="00657005"/>
    <w:rsid w:val="006572FB"/>
    <w:rsid w:val="00657541"/>
    <w:rsid w:val="0065760D"/>
    <w:rsid w:val="006578D9"/>
    <w:rsid w:val="00657F67"/>
    <w:rsid w:val="006605DC"/>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4CE1"/>
    <w:rsid w:val="00665229"/>
    <w:rsid w:val="00665316"/>
    <w:rsid w:val="006654E8"/>
    <w:rsid w:val="00665577"/>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0F0F"/>
    <w:rsid w:val="00671010"/>
    <w:rsid w:val="0067106A"/>
    <w:rsid w:val="00671213"/>
    <w:rsid w:val="0067184D"/>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347"/>
    <w:rsid w:val="0069447C"/>
    <w:rsid w:val="0069463D"/>
    <w:rsid w:val="00694851"/>
    <w:rsid w:val="006949AD"/>
    <w:rsid w:val="00694E1F"/>
    <w:rsid w:val="00695237"/>
    <w:rsid w:val="006955C0"/>
    <w:rsid w:val="00696244"/>
    <w:rsid w:val="006966BB"/>
    <w:rsid w:val="00696738"/>
    <w:rsid w:val="0069681E"/>
    <w:rsid w:val="006969D6"/>
    <w:rsid w:val="00696B6A"/>
    <w:rsid w:val="00696DD1"/>
    <w:rsid w:val="00697409"/>
    <w:rsid w:val="0069755C"/>
    <w:rsid w:val="006975B1"/>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B7F"/>
    <w:rsid w:val="006B1DA2"/>
    <w:rsid w:val="006B1F5F"/>
    <w:rsid w:val="006B1FE8"/>
    <w:rsid w:val="006B2008"/>
    <w:rsid w:val="006B21E9"/>
    <w:rsid w:val="006B242D"/>
    <w:rsid w:val="006B2431"/>
    <w:rsid w:val="006B393F"/>
    <w:rsid w:val="006B3E55"/>
    <w:rsid w:val="006B3EAF"/>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03F"/>
    <w:rsid w:val="006C1142"/>
    <w:rsid w:val="006C1A29"/>
    <w:rsid w:val="006C1B00"/>
    <w:rsid w:val="006C1B3F"/>
    <w:rsid w:val="006C1F77"/>
    <w:rsid w:val="006C22BD"/>
    <w:rsid w:val="006C2604"/>
    <w:rsid w:val="006C30C3"/>
    <w:rsid w:val="006C3309"/>
    <w:rsid w:val="006C375B"/>
    <w:rsid w:val="006C3F3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33"/>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C3"/>
    <w:rsid w:val="006E3D3A"/>
    <w:rsid w:val="006E4646"/>
    <w:rsid w:val="006E512D"/>
    <w:rsid w:val="006E5477"/>
    <w:rsid w:val="006E554E"/>
    <w:rsid w:val="006E5AFE"/>
    <w:rsid w:val="006E624B"/>
    <w:rsid w:val="006E696A"/>
    <w:rsid w:val="006E6C33"/>
    <w:rsid w:val="006E6D8D"/>
    <w:rsid w:val="006E6F03"/>
    <w:rsid w:val="006E718D"/>
    <w:rsid w:val="006E71A8"/>
    <w:rsid w:val="006E7496"/>
    <w:rsid w:val="006E7883"/>
    <w:rsid w:val="006E7969"/>
    <w:rsid w:val="006E7E49"/>
    <w:rsid w:val="006E7F71"/>
    <w:rsid w:val="006F0209"/>
    <w:rsid w:val="006F05C2"/>
    <w:rsid w:val="006F0644"/>
    <w:rsid w:val="006F090B"/>
    <w:rsid w:val="006F0C12"/>
    <w:rsid w:val="006F0DB2"/>
    <w:rsid w:val="006F0E07"/>
    <w:rsid w:val="006F0E38"/>
    <w:rsid w:val="006F0EB1"/>
    <w:rsid w:val="006F1C8E"/>
    <w:rsid w:val="006F1CD8"/>
    <w:rsid w:val="006F1D86"/>
    <w:rsid w:val="006F1DAF"/>
    <w:rsid w:val="006F1E30"/>
    <w:rsid w:val="006F2051"/>
    <w:rsid w:val="006F20A5"/>
    <w:rsid w:val="006F20A6"/>
    <w:rsid w:val="006F291E"/>
    <w:rsid w:val="006F2BB5"/>
    <w:rsid w:val="006F2FFF"/>
    <w:rsid w:val="006F3052"/>
    <w:rsid w:val="006F314D"/>
    <w:rsid w:val="006F38F2"/>
    <w:rsid w:val="006F3ABC"/>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97A"/>
    <w:rsid w:val="0070124B"/>
    <w:rsid w:val="007017EA"/>
    <w:rsid w:val="0070181F"/>
    <w:rsid w:val="0070193E"/>
    <w:rsid w:val="00701B27"/>
    <w:rsid w:val="00701F97"/>
    <w:rsid w:val="00702584"/>
    <w:rsid w:val="007029C4"/>
    <w:rsid w:val="00702CD3"/>
    <w:rsid w:val="00702D52"/>
    <w:rsid w:val="007032E6"/>
    <w:rsid w:val="00703301"/>
    <w:rsid w:val="007034CF"/>
    <w:rsid w:val="007036E5"/>
    <w:rsid w:val="00703D8A"/>
    <w:rsid w:val="00704123"/>
    <w:rsid w:val="00704641"/>
    <w:rsid w:val="007047A7"/>
    <w:rsid w:val="007050A6"/>
    <w:rsid w:val="007056ED"/>
    <w:rsid w:val="007058C3"/>
    <w:rsid w:val="00705D28"/>
    <w:rsid w:val="00706AC2"/>
    <w:rsid w:val="0070706C"/>
    <w:rsid w:val="00707132"/>
    <w:rsid w:val="00707376"/>
    <w:rsid w:val="0070743B"/>
    <w:rsid w:val="00707AF7"/>
    <w:rsid w:val="00707CC2"/>
    <w:rsid w:val="00707EC9"/>
    <w:rsid w:val="007101EE"/>
    <w:rsid w:val="007102C3"/>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0B5"/>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3BF"/>
    <w:rsid w:val="00724426"/>
    <w:rsid w:val="00724437"/>
    <w:rsid w:val="007244BA"/>
    <w:rsid w:val="007245F9"/>
    <w:rsid w:val="0072461A"/>
    <w:rsid w:val="00724C2A"/>
    <w:rsid w:val="00725068"/>
    <w:rsid w:val="0072560E"/>
    <w:rsid w:val="00725CB6"/>
    <w:rsid w:val="00725CDC"/>
    <w:rsid w:val="00726281"/>
    <w:rsid w:val="007263F3"/>
    <w:rsid w:val="0072650B"/>
    <w:rsid w:val="00726537"/>
    <w:rsid w:val="0072665F"/>
    <w:rsid w:val="007273EC"/>
    <w:rsid w:val="007273FE"/>
    <w:rsid w:val="007279F1"/>
    <w:rsid w:val="00727BB7"/>
    <w:rsid w:val="00727E9F"/>
    <w:rsid w:val="00730F12"/>
    <w:rsid w:val="0073128B"/>
    <w:rsid w:val="0073150C"/>
    <w:rsid w:val="0073171A"/>
    <w:rsid w:val="0073223C"/>
    <w:rsid w:val="007325D3"/>
    <w:rsid w:val="00732885"/>
    <w:rsid w:val="0073355F"/>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86B"/>
    <w:rsid w:val="00740AC1"/>
    <w:rsid w:val="00740B5C"/>
    <w:rsid w:val="00740BF9"/>
    <w:rsid w:val="0074108B"/>
    <w:rsid w:val="00741434"/>
    <w:rsid w:val="007415B6"/>
    <w:rsid w:val="00741A56"/>
    <w:rsid w:val="007420C9"/>
    <w:rsid w:val="00742695"/>
    <w:rsid w:val="00742A51"/>
    <w:rsid w:val="00743080"/>
    <w:rsid w:val="00743141"/>
    <w:rsid w:val="00743468"/>
    <w:rsid w:val="007436B1"/>
    <w:rsid w:val="007436D5"/>
    <w:rsid w:val="00743867"/>
    <w:rsid w:val="00744055"/>
    <w:rsid w:val="0074443A"/>
    <w:rsid w:val="0074475B"/>
    <w:rsid w:val="00744E4F"/>
    <w:rsid w:val="00745097"/>
    <w:rsid w:val="0074544C"/>
    <w:rsid w:val="0074576E"/>
    <w:rsid w:val="007458E7"/>
    <w:rsid w:val="00745CF2"/>
    <w:rsid w:val="00745EBB"/>
    <w:rsid w:val="00746167"/>
    <w:rsid w:val="00746199"/>
    <w:rsid w:val="00746B2B"/>
    <w:rsid w:val="00746C4E"/>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3E"/>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650"/>
    <w:rsid w:val="00756A0C"/>
    <w:rsid w:val="00756BF3"/>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D8"/>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637"/>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11"/>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183"/>
    <w:rsid w:val="007774DD"/>
    <w:rsid w:val="007775DE"/>
    <w:rsid w:val="00777907"/>
    <w:rsid w:val="00777B46"/>
    <w:rsid w:val="00777E41"/>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4E"/>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1FBB"/>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86A"/>
    <w:rsid w:val="007B4937"/>
    <w:rsid w:val="007B499F"/>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C91"/>
    <w:rsid w:val="007C3D88"/>
    <w:rsid w:val="007C3EE5"/>
    <w:rsid w:val="007C3F14"/>
    <w:rsid w:val="007C4137"/>
    <w:rsid w:val="007C450E"/>
    <w:rsid w:val="007C4889"/>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58"/>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864"/>
    <w:rsid w:val="007E2B64"/>
    <w:rsid w:val="007E2B9D"/>
    <w:rsid w:val="007E3182"/>
    <w:rsid w:val="007E36F8"/>
    <w:rsid w:val="007E42F2"/>
    <w:rsid w:val="007E46EB"/>
    <w:rsid w:val="007E4753"/>
    <w:rsid w:val="007E48CD"/>
    <w:rsid w:val="007E48E4"/>
    <w:rsid w:val="007E4952"/>
    <w:rsid w:val="007E531F"/>
    <w:rsid w:val="007E5634"/>
    <w:rsid w:val="007E580A"/>
    <w:rsid w:val="007E5D16"/>
    <w:rsid w:val="007E5EE3"/>
    <w:rsid w:val="007E5FFD"/>
    <w:rsid w:val="007E6239"/>
    <w:rsid w:val="007E66F7"/>
    <w:rsid w:val="007E6735"/>
    <w:rsid w:val="007E67F4"/>
    <w:rsid w:val="007E732E"/>
    <w:rsid w:val="007E741E"/>
    <w:rsid w:val="007E7B2B"/>
    <w:rsid w:val="007E7D3A"/>
    <w:rsid w:val="007E7E6F"/>
    <w:rsid w:val="007F05E0"/>
    <w:rsid w:val="007F0B77"/>
    <w:rsid w:val="007F0B82"/>
    <w:rsid w:val="007F0CDB"/>
    <w:rsid w:val="007F0DD3"/>
    <w:rsid w:val="007F1083"/>
    <w:rsid w:val="007F18C0"/>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4EC"/>
    <w:rsid w:val="007F6562"/>
    <w:rsid w:val="007F65F2"/>
    <w:rsid w:val="007F6772"/>
    <w:rsid w:val="007F6AD2"/>
    <w:rsid w:val="007F6CBA"/>
    <w:rsid w:val="007F70D6"/>
    <w:rsid w:val="007F7237"/>
    <w:rsid w:val="007F7733"/>
    <w:rsid w:val="007F7864"/>
    <w:rsid w:val="007F795B"/>
    <w:rsid w:val="00800104"/>
    <w:rsid w:val="00800184"/>
    <w:rsid w:val="00800312"/>
    <w:rsid w:val="00800543"/>
    <w:rsid w:val="008008E5"/>
    <w:rsid w:val="00800994"/>
    <w:rsid w:val="00800D5F"/>
    <w:rsid w:val="008013B8"/>
    <w:rsid w:val="008016C8"/>
    <w:rsid w:val="0080179D"/>
    <w:rsid w:val="00801838"/>
    <w:rsid w:val="008018DC"/>
    <w:rsid w:val="00801DF5"/>
    <w:rsid w:val="008023FC"/>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915"/>
    <w:rsid w:val="00805A7C"/>
    <w:rsid w:val="00805C1F"/>
    <w:rsid w:val="00805D11"/>
    <w:rsid w:val="00805F18"/>
    <w:rsid w:val="0080656E"/>
    <w:rsid w:val="00806979"/>
    <w:rsid w:val="0080699F"/>
    <w:rsid w:val="00806B40"/>
    <w:rsid w:val="00806D29"/>
    <w:rsid w:val="00806F5E"/>
    <w:rsid w:val="00807001"/>
    <w:rsid w:val="0080711F"/>
    <w:rsid w:val="00807365"/>
    <w:rsid w:val="0080770D"/>
    <w:rsid w:val="00807D28"/>
    <w:rsid w:val="00807D5E"/>
    <w:rsid w:val="00807E1B"/>
    <w:rsid w:val="008100D3"/>
    <w:rsid w:val="0081012C"/>
    <w:rsid w:val="00810ACD"/>
    <w:rsid w:val="00810DE9"/>
    <w:rsid w:val="00810EAE"/>
    <w:rsid w:val="00811036"/>
    <w:rsid w:val="0081113D"/>
    <w:rsid w:val="00812027"/>
    <w:rsid w:val="008123D5"/>
    <w:rsid w:val="008124FE"/>
    <w:rsid w:val="008127B0"/>
    <w:rsid w:val="00812FE3"/>
    <w:rsid w:val="00813292"/>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69C"/>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53B"/>
    <w:rsid w:val="0084296C"/>
    <w:rsid w:val="00842B49"/>
    <w:rsid w:val="00842DB7"/>
    <w:rsid w:val="0084387F"/>
    <w:rsid w:val="0084392E"/>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22"/>
    <w:rsid w:val="00846C77"/>
    <w:rsid w:val="00846E99"/>
    <w:rsid w:val="00847436"/>
    <w:rsid w:val="00847964"/>
    <w:rsid w:val="00847991"/>
    <w:rsid w:val="00847BB4"/>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A08"/>
    <w:rsid w:val="00857C34"/>
    <w:rsid w:val="008600FD"/>
    <w:rsid w:val="0086037F"/>
    <w:rsid w:val="008604E6"/>
    <w:rsid w:val="0086067F"/>
    <w:rsid w:val="00860840"/>
    <w:rsid w:val="00860BAC"/>
    <w:rsid w:val="008611A3"/>
    <w:rsid w:val="008614F7"/>
    <w:rsid w:val="008615E6"/>
    <w:rsid w:val="00861750"/>
    <w:rsid w:val="00861B41"/>
    <w:rsid w:val="00861D65"/>
    <w:rsid w:val="00861DA1"/>
    <w:rsid w:val="008620C2"/>
    <w:rsid w:val="00862173"/>
    <w:rsid w:val="00862202"/>
    <w:rsid w:val="00862290"/>
    <w:rsid w:val="00862558"/>
    <w:rsid w:val="0086260E"/>
    <w:rsid w:val="008626B0"/>
    <w:rsid w:val="00862958"/>
    <w:rsid w:val="00862988"/>
    <w:rsid w:val="008629C5"/>
    <w:rsid w:val="00862A4E"/>
    <w:rsid w:val="00862BA2"/>
    <w:rsid w:val="00863096"/>
    <w:rsid w:val="00863479"/>
    <w:rsid w:val="00863AA0"/>
    <w:rsid w:val="00864A86"/>
    <w:rsid w:val="00864A9F"/>
    <w:rsid w:val="00864C02"/>
    <w:rsid w:val="00864CB0"/>
    <w:rsid w:val="00864E1D"/>
    <w:rsid w:val="008650AB"/>
    <w:rsid w:val="0086554B"/>
    <w:rsid w:val="00865696"/>
    <w:rsid w:val="00865810"/>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AD"/>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05A"/>
    <w:rsid w:val="00884255"/>
    <w:rsid w:val="0088425B"/>
    <w:rsid w:val="00884AD8"/>
    <w:rsid w:val="00884B42"/>
    <w:rsid w:val="00884B78"/>
    <w:rsid w:val="00884CDF"/>
    <w:rsid w:val="0088579F"/>
    <w:rsid w:val="00885CF4"/>
    <w:rsid w:val="00885D5D"/>
    <w:rsid w:val="00885EC9"/>
    <w:rsid w:val="00885F46"/>
    <w:rsid w:val="00885F7A"/>
    <w:rsid w:val="00886120"/>
    <w:rsid w:val="00886223"/>
    <w:rsid w:val="0088651F"/>
    <w:rsid w:val="00886ADB"/>
    <w:rsid w:val="008876DF"/>
    <w:rsid w:val="00887771"/>
    <w:rsid w:val="00887FEF"/>
    <w:rsid w:val="0089015D"/>
    <w:rsid w:val="00890450"/>
    <w:rsid w:val="0089052B"/>
    <w:rsid w:val="008907B2"/>
    <w:rsid w:val="00890BCD"/>
    <w:rsid w:val="00890E0D"/>
    <w:rsid w:val="00890F04"/>
    <w:rsid w:val="00890FBE"/>
    <w:rsid w:val="0089193F"/>
    <w:rsid w:val="00891F63"/>
    <w:rsid w:val="00892253"/>
    <w:rsid w:val="008922DF"/>
    <w:rsid w:val="00892758"/>
    <w:rsid w:val="008928BD"/>
    <w:rsid w:val="00893024"/>
    <w:rsid w:val="00893285"/>
    <w:rsid w:val="008935EA"/>
    <w:rsid w:val="00893B3B"/>
    <w:rsid w:val="00893BA4"/>
    <w:rsid w:val="00893DB3"/>
    <w:rsid w:val="00894460"/>
    <w:rsid w:val="008948A0"/>
    <w:rsid w:val="00894A2E"/>
    <w:rsid w:val="00894ADC"/>
    <w:rsid w:val="00895023"/>
    <w:rsid w:val="00895243"/>
    <w:rsid w:val="00895A0C"/>
    <w:rsid w:val="008961A5"/>
    <w:rsid w:val="008964E2"/>
    <w:rsid w:val="00896894"/>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5A5B"/>
    <w:rsid w:val="008A62D3"/>
    <w:rsid w:val="008A631F"/>
    <w:rsid w:val="008A668F"/>
    <w:rsid w:val="008A68AE"/>
    <w:rsid w:val="008A6C0D"/>
    <w:rsid w:val="008A6F9D"/>
    <w:rsid w:val="008A728B"/>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4B47"/>
    <w:rsid w:val="008C570A"/>
    <w:rsid w:val="008C58F9"/>
    <w:rsid w:val="008C5905"/>
    <w:rsid w:val="008C59D5"/>
    <w:rsid w:val="008C5B10"/>
    <w:rsid w:val="008C5FA3"/>
    <w:rsid w:val="008C620D"/>
    <w:rsid w:val="008C6970"/>
    <w:rsid w:val="008C69DC"/>
    <w:rsid w:val="008C6C7A"/>
    <w:rsid w:val="008C6D23"/>
    <w:rsid w:val="008C6D71"/>
    <w:rsid w:val="008C6F4F"/>
    <w:rsid w:val="008C6F9B"/>
    <w:rsid w:val="008C6FA2"/>
    <w:rsid w:val="008C7245"/>
    <w:rsid w:val="008C74CC"/>
    <w:rsid w:val="008C76D5"/>
    <w:rsid w:val="008C7F77"/>
    <w:rsid w:val="008D0459"/>
    <w:rsid w:val="008D05D2"/>
    <w:rsid w:val="008D069D"/>
    <w:rsid w:val="008D0920"/>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86"/>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E8F"/>
    <w:rsid w:val="008E0F18"/>
    <w:rsid w:val="008E1134"/>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37"/>
    <w:rsid w:val="008E3F52"/>
    <w:rsid w:val="008E412D"/>
    <w:rsid w:val="008E451A"/>
    <w:rsid w:val="008E4548"/>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CEC"/>
    <w:rsid w:val="008F3D2D"/>
    <w:rsid w:val="008F3D7C"/>
    <w:rsid w:val="008F3DC9"/>
    <w:rsid w:val="008F4107"/>
    <w:rsid w:val="008F4B0F"/>
    <w:rsid w:val="008F4BFE"/>
    <w:rsid w:val="008F4E3F"/>
    <w:rsid w:val="008F50DE"/>
    <w:rsid w:val="008F52CA"/>
    <w:rsid w:val="008F5406"/>
    <w:rsid w:val="008F5660"/>
    <w:rsid w:val="008F5866"/>
    <w:rsid w:val="008F595E"/>
    <w:rsid w:val="008F5C96"/>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D7B"/>
    <w:rsid w:val="0090223C"/>
    <w:rsid w:val="009022BC"/>
    <w:rsid w:val="0090255A"/>
    <w:rsid w:val="00902686"/>
    <w:rsid w:val="00902734"/>
    <w:rsid w:val="00903281"/>
    <w:rsid w:val="009035F5"/>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30"/>
    <w:rsid w:val="009067B8"/>
    <w:rsid w:val="00906EED"/>
    <w:rsid w:val="00907071"/>
    <w:rsid w:val="0090715C"/>
    <w:rsid w:val="009076AC"/>
    <w:rsid w:val="00907BEE"/>
    <w:rsid w:val="00910874"/>
    <w:rsid w:val="009108A7"/>
    <w:rsid w:val="00911A5A"/>
    <w:rsid w:val="00911E1A"/>
    <w:rsid w:val="0091225D"/>
    <w:rsid w:val="009123B9"/>
    <w:rsid w:val="009128D3"/>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2FF"/>
    <w:rsid w:val="0091537E"/>
    <w:rsid w:val="00915399"/>
    <w:rsid w:val="009154BD"/>
    <w:rsid w:val="00915650"/>
    <w:rsid w:val="0091610F"/>
    <w:rsid w:val="009161BA"/>
    <w:rsid w:val="00916E9E"/>
    <w:rsid w:val="0092078E"/>
    <w:rsid w:val="00920848"/>
    <w:rsid w:val="009216BF"/>
    <w:rsid w:val="009218D2"/>
    <w:rsid w:val="00921A44"/>
    <w:rsid w:val="00921A74"/>
    <w:rsid w:val="00921C9F"/>
    <w:rsid w:val="00921E12"/>
    <w:rsid w:val="00921ED5"/>
    <w:rsid w:val="00921FA1"/>
    <w:rsid w:val="009225B6"/>
    <w:rsid w:val="00923151"/>
    <w:rsid w:val="009235CF"/>
    <w:rsid w:val="0092376B"/>
    <w:rsid w:val="00923821"/>
    <w:rsid w:val="00924108"/>
    <w:rsid w:val="0092416F"/>
    <w:rsid w:val="00925054"/>
    <w:rsid w:val="0092507E"/>
    <w:rsid w:val="009250C2"/>
    <w:rsid w:val="00925267"/>
    <w:rsid w:val="00925836"/>
    <w:rsid w:val="00925B66"/>
    <w:rsid w:val="00925DD1"/>
    <w:rsid w:val="009260EC"/>
    <w:rsid w:val="00926264"/>
    <w:rsid w:val="0092627D"/>
    <w:rsid w:val="00926595"/>
    <w:rsid w:val="0092698B"/>
    <w:rsid w:val="009269EB"/>
    <w:rsid w:val="009273A4"/>
    <w:rsid w:val="00927522"/>
    <w:rsid w:val="0092784B"/>
    <w:rsid w:val="009279AF"/>
    <w:rsid w:val="0093011E"/>
    <w:rsid w:val="009301E4"/>
    <w:rsid w:val="00930305"/>
    <w:rsid w:val="00930421"/>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7A"/>
    <w:rsid w:val="00934AEC"/>
    <w:rsid w:val="00934FFD"/>
    <w:rsid w:val="0093524A"/>
    <w:rsid w:val="00935601"/>
    <w:rsid w:val="009359C0"/>
    <w:rsid w:val="00935B52"/>
    <w:rsid w:val="009360F7"/>
    <w:rsid w:val="0093634D"/>
    <w:rsid w:val="009365F0"/>
    <w:rsid w:val="00936D07"/>
    <w:rsid w:val="009370A6"/>
    <w:rsid w:val="00937368"/>
    <w:rsid w:val="009373C5"/>
    <w:rsid w:val="00937AC7"/>
    <w:rsid w:val="00937D15"/>
    <w:rsid w:val="00940814"/>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DF2"/>
    <w:rsid w:val="00944202"/>
    <w:rsid w:val="00944335"/>
    <w:rsid w:val="0094484A"/>
    <w:rsid w:val="00944AF4"/>
    <w:rsid w:val="009452D5"/>
    <w:rsid w:val="00945A9C"/>
    <w:rsid w:val="00945E49"/>
    <w:rsid w:val="009462D8"/>
    <w:rsid w:val="0094632B"/>
    <w:rsid w:val="00946388"/>
    <w:rsid w:val="0094646F"/>
    <w:rsid w:val="0094663A"/>
    <w:rsid w:val="00946AA5"/>
    <w:rsid w:val="00946C4B"/>
    <w:rsid w:val="009478ED"/>
    <w:rsid w:val="009479E5"/>
    <w:rsid w:val="009503F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663"/>
    <w:rsid w:val="00952ACA"/>
    <w:rsid w:val="00952C70"/>
    <w:rsid w:val="00952F0D"/>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314"/>
    <w:rsid w:val="009567F9"/>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3D08"/>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26D"/>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B8B"/>
    <w:rsid w:val="00975C8A"/>
    <w:rsid w:val="0097646D"/>
    <w:rsid w:val="009765CF"/>
    <w:rsid w:val="00976989"/>
    <w:rsid w:val="00976C68"/>
    <w:rsid w:val="00976D1B"/>
    <w:rsid w:val="00976FFB"/>
    <w:rsid w:val="009774C3"/>
    <w:rsid w:val="00977852"/>
    <w:rsid w:val="009778AB"/>
    <w:rsid w:val="00977C37"/>
    <w:rsid w:val="00977E15"/>
    <w:rsid w:val="00980222"/>
    <w:rsid w:val="00980299"/>
    <w:rsid w:val="00980403"/>
    <w:rsid w:val="00980494"/>
    <w:rsid w:val="009804CB"/>
    <w:rsid w:val="00980603"/>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84"/>
    <w:rsid w:val="00983B9C"/>
    <w:rsid w:val="00983BD1"/>
    <w:rsid w:val="00983C41"/>
    <w:rsid w:val="00984206"/>
    <w:rsid w:val="00984C8E"/>
    <w:rsid w:val="0098511E"/>
    <w:rsid w:val="00985133"/>
    <w:rsid w:val="0098541D"/>
    <w:rsid w:val="009859B3"/>
    <w:rsid w:val="00985A30"/>
    <w:rsid w:val="00985BA2"/>
    <w:rsid w:val="00985CA4"/>
    <w:rsid w:val="00985D6F"/>
    <w:rsid w:val="0098648C"/>
    <w:rsid w:val="00986956"/>
    <w:rsid w:val="00986B31"/>
    <w:rsid w:val="009873AF"/>
    <w:rsid w:val="009875A6"/>
    <w:rsid w:val="009876A0"/>
    <w:rsid w:val="009879B5"/>
    <w:rsid w:val="009879F4"/>
    <w:rsid w:val="00987A56"/>
    <w:rsid w:val="00987B6D"/>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2B2"/>
    <w:rsid w:val="0099731A"/>
    <w:rsid w:val="009975D0"/>
    <w:rsid w:val="009979D6"/>
    <w:rsid w:val="00997CA3"/>
    <w:rsid w:val="009A0212"/>
    <w:rsid w:val="009A031F"/>
    <w:rsid w:val="009A035A"/>
    <w:rsid w:val="009A0C1F"/>
    <w:rsid w:val="009A0F3B"/>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7DF"/>
    <w:rsid w:val="009A6C74"/>
    <w:rsid w:val="009A6EE7"/>
    <w:rsid w:val="009A708D"/>
    <w:rsid w:val="009A7154"/>
    <w:rsid w:val="009A7373"/>
    <w:rsid w:val="009A78D1"/>
    <w:rsid w:val="009A7DFB"/>
    <w:rsid w:val="009A7E08"/>
    <w:rsid w:val="009B003C"/>
    <w:rsid w:val="009B0918"/>
    <w:rsid w:val="009B1823"/>
    <w:rsid w:val="009B2BE2"/>
    <w:rsid w:val="009B2CB5"/>
    <w:rsid w:val="009B2E47"/>
    <w:rsid w:val="009B303E"/>
    <w:rsid w:val="009B3685"/>
    <w:rsid w:val="009B3745"/>
    <w:rsid w:val="009B389E"/>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67B"/>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54E"/>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BBF"/>
    <w:rsid w:val="009D610C"/>
    <w:rsid w:val="009D62E7"/>
    <w:rsid w:val="009D6624"/>
    <w:rsid w:val="009D67D5"/>
    <w:rsid w:val="009D6BF6"/>
    <w:rsid w:val="009D6C20"/>
    <w:rsid w:val="009D6D66"/>
    <w:rsid w:val="009D6EEF"/>
    <w:rsid w:val="009D6F4D"/>
    <w:rsid w:val="009D75A4"/>
    <w:rsid w:val="009D7754"/>
    <w:rsid w:val="009D785E"/>
    <w:rsid w:val="009E04A9"/>
    <w:rsid w:val="009E04FB"/>
    <w:rsid w:val="009E0871"/>
    <w:rsid w:val="009E0B73"/>
    <w:rsid w:val="009E1137"/>
    <w:rsid w:val="009E176B"/>
    <w:rsid w:val="009E1E2C"/>
    <w:rsid w:val="009E1F70"/>
    <w:rsid w:val="009E21A4"/>
    <w:rsid w:val="009E2704"/>
    <w:rsid w:val="009E2BE6"/>
    <w:rsid w:val="009E2DD3"/>
    <w:rsid w:val="009E2EAE"/>
    <w:rsid w:val="009E2F97"/>
    <w:rsid w:val="009E3644"/>
    <w:rsid w:val="009E3790"/>
    <w:rsid w:val="009E3C31"/>
    <w:rsid w:val="009E457F"/>
    <w:rsid w:val="009E4A77"/>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05"/>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D5D"/>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050"/>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514"/>
    <w:rsid w:val="00A35A0B"/>
    <w:rsid w:val="00A35BD0"/>
    <w:rsid w:val="00A362CB"/>
    <w:rsid w:val="00A368E3"/>
    <w:rsid w:val="00A37413"/>
    <w:rsid w:val="00A3747D"/>
    <w:rsid w:val="00A37869"/>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E1B"/>
    <w:rsid w:val="00A46FAD"/>
    <w:rsid w:val="00A47B4B"/>
    <w:rsid w:val="00A5044D"/>
    <w:rsid w:val="00A50B00"/>
    <w:rsid w:val="00A50D49"/>
    <w:rsid w:val="00A511FB"/>
    <w:rsid w:val="00A514EB"/>
    <w:rsid w:val="00A51C2A"/>
    <w:rsid w:val="00A521E0"/>
    <w:rsid w:val="00A524C8"/>
    <w:rsid w:val="00A5291D"/>
    <w:rsid w:val="00A52EDB"/>
    <w:rsid w:val="00A532E0"/>
    <w:rsid w:val="00A53443"/>
    <w:rsid w:val="00A53E73"/>
    <w:rsid w:val="00A545AC"/>
    <w:rsid w:val="00A54A5A"/>
    <w:rsid w:val="00A54A90"/>
    <w:rsid w:val="00A54B0B"/>
    <w:rsid w:val="00A54D16"/>
    <w:rsid w:val="00A54E6B"/>
    <w:rsid w:val="00A553DF"/>
    <w:rsid w:val="00A5579B"/>
    <w:rsid w:val="00A55877"/>
    <w:rsid w:val="00A55AF1"/>
    <w:rsid w:val="00A55BB7"/>
    <w:rsid w:val="00A55DA9"/>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873"/>
    <w:rsid w:val="00A649B4"/>
    <w:rsid w:val="00A64BC7"/>
    <w:rsid w:val="00A64EB1"/>
    <w:rsid w:val="00A64ED6"/>
    <w:rsid w:val="00A65417"/>
    <w:rsid w:val="00A655C8"/>
    <w:rsid w:val="00A6563A"/>
    <w:rsid w:val="00A657CF"/>
    <w:rsid w:val="00A65C72"/>
    <w:rsid w:val="00A65D2F"/>
    <w:rsid w:val="00A65F53"/>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37"/>
    <w:rsid w:val="00A73242"/>
    <w:rsid w:val="00A73873"/>
    <w:rsid w:val="00A738C7"/>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1B7"/>
    <w:rsid w:val="00A8135C"/>
    <w:rsid w:val="00A81633"/>
    <w:rsid w:val="00A81694"/>
    <w:rsid w:val="00A81880"/>
    <w:rsid w:val="00A81D9B"/>
    <w:rsid w:val="00A8221B"/>
    <w:rsid w:val="00A82508"/>
    <w:rsid w:val="00A82C1E"/>
    <w:rsid w:val="00A831F0"/>
    <w:rsid w:val="00A83309"/>
    <w:rsid w:val="00A83977"/>
    <w:rsid w:val="00A83B24"/>
    <w:rsid w:val="00A83BF1"/>
    <w:rsid w:val="00A83CA0"/>
    <w:rsid w:val="00A841ED"/>
    <w:rsid w:val="00A84298"/>
    <w:rsid w:val="00A844CE"/>
    <w:rsid w:val="00A84EBF"/>
    <w:rsid w:val="00A85237"/>
    <w:rsid w:val="00A8523D"/>
    <w:rsid w:val="00A85661"/>
    <w:rsid w:val="00A85E25"/>
    <w:rsid w:val="00A85FFF"/>
    <w:rsid w:val="00A867E7"/>
    <w:rsid w:val="00A869A3"/>
    <w:rsid w:val="00A86B45"/>
    <w:rsid w:val="00A86F67"/>
    <w:rsid w:val="00A86FEF"/>
    <w:rsid w:val="00A8706A"/>
    <w:rsid w:val="00A87482"/>
    <w:rsid w:val="00A87F4E"/>
    <w:rsid w:val="00A90134"/>
    <w:rsid w:val="00A901CB"/>
    <w:rsid w:val="00A905F1"/>
    <w:rsid w:val="00A90E27"/>
    <w:rsid w:val="00A91079"/>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4FA5"/>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4C"/>
    <w:rsid w:val="00AC6786"/>
    <w:rsid w:val="00AC7470"/>
    <w:rsid w:val="00AC759B"/>
    <w:rsid w:val="00AC7DE9"/>
    <w:rsid w:val="00AC7F89"/>
    <w:rsid w:val="00AD12BD"/>
    <w:rsid w:val="00AD163D"/>
    <w:rsid w:val="00AD1860"/>
    <w:rsid w:val="00AD1B21"/>
    <w:rsid w:val="00AD1BBC"/>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A1"/>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5AF0"/>
    <w:rsid w:val="00B06771"/>
    <w:rsid w:val="00B06C77"/>
    <w:rsid w:val="00B06D98"/>
    <w:rsid w:val="00B06F55"/>
    <w:rsid w:val="00B07390"/>
    <w:rsid w:val="00B075EC"/>
    <w:rsid w:val="00B076A7"/>
    <w:rsid w:val="00B076C4"/>
    <w:rsid w:val="00B07C8C"/>
    <w:rsid w:val="00B07CBE"/>
    <w:rsid w:val="00B100F5"/>
    <w:rsid w:val="00B108ED"/>
    <w:rsid w:val="00B10931"/>
    <w:rsid w:val="00B1093D"/>
    <w:rsid w:val="00B10BE8"/>
    <w:rsid w:val="00B10DF3"/>
    <w:rsid w:val="00B10E8C"/>
    <w:rsid w:val="00B1167A"/>
    <w:rsid w:val="00B1178D"/>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9B6"/>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FB"/>
    <w:rsid w:val="00B23E2E"/>
    <w:rsid w:val="00B24F49"/>
    <w:rsid w:val="00B25461"/>
    <w:rsid w:val="00B25585"/>
    <w:rsid w:val="00B2569B"/>
    <w:rsid w:val="00B2571D"/>
    <w:rsid w:val="00B25A0E"/>
    <w:rsid w:val="00B25A70"/>
    <w:rsid w:val="00B25BD8"/>
    <w:rsid w:val="00B25DED"/>
    <w:rsid w:val="00B25E1D"/>
    <w:rsid w:val="00B25ED5"/>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553"/>
    <w:rsid w:val="00B406B2"/>
    <w:rsid w:val="00B40D73"/>
    <w:rsid w:val="00B4110D"/>
    <w:rsid w:val="00B411A3"/>
    <w:rsid w:val="00B412CB"/>
    <w:rsid w:val="00B416D8"/>
    <w:rsid w:val="00B41A47"/>
    <w:rsid w:val="00B41AE2"/>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084"/>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86C"/>
    <w:rsid w:val="00B609F0"/>
    <w:rsid w:val="00B60E6E"/>
    <w:rsid w:val="00B6112D"/>
    <w:rsid w:val="00B6156C"/>
    <w:rsid w:val="00B619AF"/>
    <w:rsid w:val="00B61B85"/>
    <w:rsid w:val="00B61CFF"/>
    <w:rsid w:val="00B61F08"/>
    <w:rsid w:val="00B61F70"/>
    <w:rsid w:val="00B6237B"/>
    <w:rsid w:val="00B62894"/>
    <w:rsid w:val="00B62A18"/>
    <w:rsid w:val="00B62AFB"/>
    <w:rsid w:val="00B63870"/>
    <w:rsid w:val="00B63A5E"/>
    <w:rsid w:val="00B63CA8"/>
    <w:rsid w:val="00B63F75"/>
    <w:rsid w:val="00B640AB"/>
    <w:rsid w:val="00B64124"/>
    <w:rsid w:val="00B64398"/>
    <w:rsid w:val="00B64484"/>
    <w:rsid w:val="00B645F8"/>
    <w:rsid w:val="00B648EB"/>
    <w:rsid w:val="00B64A44"/>
    <w:rsid w:val="00B652B0"/>
    <w:rsid w:val="00B65689"/>
    <w:rsid w:val="00B65771"/>
    <w:rsid w:val="00B65D2F"/>
    <w:rsid w:val="00B664EC"/>
    <w:rsid w:val="00B66801"/>
    <w:rsid w:val="00B668B4"/>
    <w:rsid w:val="00B66F30"/>
    <w:rsid w:val="00B66FFC"/>
    <w:rsid w:val="00B678CC"/>
    <w:rsid w:val="00B6796C"/>
    <w:rsid w:val="00B67B2B"/>
    <w:rsid w:val="00B7021B"/>
    <w:rsid w:val="00B70333"/>
    <w:rsid w:val="00B705E7"/>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0BBC"/>
    <w:rsid w:val="00B91356"/>
    <w:rsid w:val="00B91E9D"/>
    <w:rsid w:val="00B922C4"/>
    <w:rsid w:val="00B926E0"/>
    <w:rsid w:val="00B92AD4"/>
    <w:rsid w:val="00B92BF1"/>
    <w:rsid w:val="00B932E1"/>
    <w:rsid w:val="00B93C36"/>
    <w:rsid w:val="00B94054"/>
    <w:rsid w:val="00B94253"/>
    <w:rsid w:val="00B9436E"/>
    <w:rsid w:val="00B944BE"/>
    <w:rsid w:val="00B9462E"/>
    <w:rsid w:val="00B94639"/>
    <w:rsid w:val="00B946E7"/>
    <w:rsid w:val="00B94759"/>
    <w:rsid w:val="00B947A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76"/>
    <w:rsid w:val="00B9718D"/>
    <w:rsid w:val="00B977E6"/>
    <w:rsid w:val="00B97F09"/>
    <w:rsid w:val="00BA047F"/>
    <w:rsid w:val="00BA067F"/>
    <w:rsid w:val="00BA131B"/>
    <w:rsid w:val="00BA13E0"/>
    <w:rsid w:val="00BA152D"/>
    <w:rsid w:val="00BA1704"/>
    <w:rsid w:val="00BA17C4"/>
    <w:rsid w:val="00BA2417"/>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40"/>
    <w:rsid w:val="00BA7BDC"/>
    <w:rsid w:val="00BA7EB0"/>
    <w:rsid w:val="00BA7F19"/>
    <w:rsid w:val="00BB008F"/>
    <w:rsid w:val="00BB022D"/>
    <w:rsid w:val="00BB0344"/>
    <w:rsid w:val="00BB0528"/>
    <w:rsid w:val="00BB070E"/>
    <w:rsid w:val="00BB0D75"/>
    <w:rsid w:val="00BB0E9A"/>
    <w:rsid w:val="00BB1286"/>
    <w:rsid w:val="00BB1485"/>
    <w:rsid w:val="00BB18D5"/>
    <w:rsid w:val="00BB1C4F"/>
    <w:rsid w:val="00BB20E7"/>
    <w:rsid w:val="00BB225D"/>
    <w:rsid w:val="00BB277B"/>
    <w:rsid w:val="00BB2835"/>
    <w:rsid w:val="00BB284D"/>
    <w:rsid w:val="00BB2DBB"/>
    <w:rsid w:val="00BB365A"/>
    <w:rsid w:val="00BB37B0"/>
    <w:rsid w:val="00BB37B4"/>
    <w:rsid w:val="00BB3D91"/>
    <w:rsid w:val="00BB3F4C"/>
    <w:rsid w:val="00BB46A9"/>
    <w:rsid w:val="00BB4A42"/>
    <w:rsid w:val="00BB5075"/>
    <w:rsid w:val="00BB5321"/>
    <w:rsid w:val="00BB553E"/>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744"/>
    <w:rsid w:val="00BC2BC7"/>
    <w:rsid w:val="00BC2ED9"/>
    <w:rsid w:val="00BC2F45"/>
    <w:rsid w:val="00BC344E"/>
    <w:rsid w:val="00BC38B8"/>
    <w:rsid w:val="00BC3CF8"/>
    <w:rsid w:val="00BC434D"/>
    <w:rsid w:val="00BC4B9C"/>
    <w:rsid w:val="00BC5181"/>
    <w:rsid w:val="00BC54AE"/>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A75"/>
    <w:rsid w:val="00BD5D4D"/>
    <w:rsid w:val="00BD5D58"/>
    <w:rsid w:val="00BD614C"/>
    <w:rsid w:val="00BD6474"/>
    <w:rsid w:val="00BD6509"/>
    <w:rsid w:val="00BD689C"/>
    <w:rsid w:val="00BD6909"/>
    <w:rsid w:val="00BD6A22"/>
    <w:rsid w:val="00BD78B8"/>
    <w:rsid w:val="00BD7A82"/>
    <w:rsid w:val="00BD7F9E"/>
    <w:rsid w:val="00BD7FF4"/>
    <w:rsid w:val="00BE072F"/>
    <w:rsid w:val="00BE081C"/>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6"/>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26A"/>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96"/>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2E"/>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7A0"/>
    <w:rsid w:val="00C20DD5"/>
    <w:rsid w:val="00C20F2A"/>
    <w:rsid w:val="00C22525"/>
    <w:rsid w:val="00C226CE"/>
    <w:rsid w:val="00C22F9A"/>
    <w:rsid w:val="00C231ED"/>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378"/>
    <w:rsid w:val="00C274BE"/>
    <w:rsid w:val="00C275D9"/>
    <w:rsid w:val="00C2769D"/>
    <w:rsid w:val="00C27CD4"/>
    <w:rsid w:val="00C27D3A"/>
    <w:rsid w:val="00C27E49"/>
    <w:rsid w:val="00C30468"/>
    <w:rsid w:val="00C307FA"/>
    <w:rsid w:val="00C30B20"/>
    <w:rsid w:val="00C30C4B"/>
    <w:rsid w:val="00C30D3F"/>
    <w:rsid w:val="00C30DAA"/>
    <w:rsid w:val="00C30F1F"/>
    <w:rsid w:val="00C30FB5"/>
    <w:rsid w:val="00C31089"/>
    <w:rsid w:val="00C311E1"/>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5CEA"/>
    <w:rsid w:val="00C36050"/>
    <w:rsid w:val="00C361B0"/>
    <w:rsid w:val="00C367B9"/>
    <w:rsid w:val="00C36DAD"/>
    <w:rsid w:val="00C36FAE"/>
    <w:rsid w:val="00C37050"/>
    <w:rsid w:val="00C376D1"/>
    <w:rsid w:val="00C37CA6"/>
    <w:rsid w:val="00C37CDF"/>
    <w:rsid w:val="00C37F8D"/>
    <w:rsid w:val="00C4018E"/>
    <w:rsid w:val="00C404CB"/>
    <w:rsid w:val="00C404D5"/>
    <w:rsid w:val="00C40794"/>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1E1"/>
    <w:rsid w:val="00C452E7"/>
    <w:rsid w:val="00C4587D"/>
    <w:rsid w:val="00C45C66"/>
    <w:rsid w:val="00C47053"/>
    <w:rsid w:val="00C470AA"/>
    <w:rsid w:val="00C47349"/>
    <w:rsid w:val="00C473B3"/>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2E04"/>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7A"/>
    <w:rsid w:val="00C62027"/>
    <w:rsid w:val="00C628E1"/>
    <w:rsid w:val="00C62997"/>
    <w:rsid w:val="00C63152"/>
    <w:rsid w:val="00C633AB"/>
    <w:rsid w:val="00C6343A"/>
    <w:rsid w:val="00C636B0"/>
    <w:rsid w:val="00C64849"/>
    <w:rsid w:val="00C6560B"/>
    <w:rsid w:val="00C6560D"/>
    <w:rsid w:val="00C65A91"/>
    <w:rsid w:val="00C65ADD"/>
    <w:rsid w:val="00C65AEF"/>
    <w:rsid w:val="00C65D24"/>
    <w:rsid w:val="00C65E0D"/>
    <w:rsid w:val="00C65EE7"/>
    <w:rsid w:val="00C65F58"/>
    <w:rsid w:val="00C66571"/>
    <w:rsid w:val="00C666DB"/>
    <w:rsid w:val="00C667F6"/>
    <w:rsid w:val="00C66C34"/>
    <w:rsid w:val="00C679A6"/>
    <w:rsid w:val="00C67F34"/>
    <w:rsid w:val="00C67F67"/>
    <w:rsid w:val="00C70366"/>
    <w:rsid w:val="00C7040D"/>
    <w:rsid w:val="00C70B8C"/>
    <w:rsid w:val="00C71327"/>
    <w:rsid w:val="00C71468"/>
    <w:rsid w:val="00C71C09"/>
    <w:rsid w:val="00C71C0B"/>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5F47"/>
    <w:rsid w:val="00C76952"/>
    <w:rsid w:val="00C76AE7"/>
    <w:rsid w:val="00C7731D"/>
    <w:rsid w:val="00C7799E"/>
    <w:rsid w:val="00C80340"/>
    <w:rsid w:val="00C80441"/>
    <w:rsid w:val="00C80547"/>
    <w:rsid w:val="00C80DB5"/>
    <w:rsid w:val="00C817C3"/>
    <w:rsid w:val="00C8198E"/>
    <w:rsid w:val="00C81B30"/>
    <w:rsid w:val="00C8220B"/>
    <w:rsid w:val="00C82276"/>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78F"/>
    <w:rsid w:val="00C91CFB"/>
    <w:rsid w:val="00C91FAC"/>
    <w:rsid w:val="00C9220C"/>
    <w:rsid w:val="00C922C5"/>
    <w:rsid w:val="00C92352"/>
    <w:rsid w:val="00C923B7"/>
    <w:rsid w:val="00C92671"/>
    <w:rsid w:val="00C927AB"/>
    <w:rsid w:val="00C92C2A"/>
    <w:rsid w:val="00C9318C"/>
    <w:rsid w:val="00C93297"/>
    <w:rsid w:val="00C932D9"/>
    <w:rsid w:val="00C93543"/>
    <w:rsid w:val="00C93A6C"/>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9BB"/>
    <w:rsid w:val="00CA0FCC"/>
    <w:rsid w:val="00CA114D"/>
    <w:rsid w:val="00CA1225"/>
    <w:rsid w:val="00CA17DC"/>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1F9"/>
    <w:rsid w:val="00CA7239"/>
    <w:rsid w:val="00CA7E66"/>
    <w:rsid w:val="00CB010F"/>
    <w:rsid w:val="00CB01BC"/>
    <w:rsid w:val="00CB03CF"/>
    <w:rsid w:val="00CB047F"/>
    <w:rsid w:val="00CB0D7F"/>
    <w:rsid w:val="00CB11BD"/>
    <w:rsid w:val="00CB1368"/>
    <w:rsid w:val="00CB167F"/>
    <w:rsid w:val="00CB1C10"/>
    <w:rsid w:val="00CB1F2A"/>
    <w:rsid w:val="00CB299C"/>
    <w:rsid w:val="00CB2BBA"/>
    <w:rsid w:val="00CB2D18"/>
    <w:rsid w:val="00CB35ED"/>
    <w:rsid w:val="00CB39EB"/>
    <w:rsid w:val="00CB3A1D"/>
    <w:rsid w:val="00CB3B03"/>
    <w:rsid w:val="00CB41E7"/>
    <w:rsid w:val="00CB480A"/>
    <w:rsid w:val="00CB49C7"/>
    <w:rsid w:val="00CB4FA5"/>
    <w:rsid w:val="00CB5008"/>
    <w:rsid w:val="00CB5215"/>
    <w:rsid w:val="00CB58DD"/>
    <w:rsid w:val="00CB6343"/>
    <w:rsid w:val="00CB6380"/>
    <w:rsid w:val="00CB6517"/>
    <w:rsid w:val="00CB6622"/>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32F"/>
    <w:rsid w:val="00CC57AE"/>
    <w:rsid w:val="00CC5CDC"/>
    <w:rsid w:val="00CC606C"/>
    <w:rsid w:val="00CC620F"/>
    <w:rsid w:val="00CC64F0"/>
    <w:rsid w:val="00CC6B24"/>
    <w:rsid w:val="00CC728B"/>
    <w:rsid w:val="00CC7356"/>
    <w:rsid w:val="00CC74D5"/>
    <w:rsid w:val="00CC7A6D"/>
    <w:rsid w:val="00CC7DF5"/>
    <w:rsid w:val="00CD04B6"/>
    <w:rsid w:val="00CD0740"/>
    <w:rsid w:val="00CD0768"/>
    <w:rsid w:val="00CD0B87"/>
    <w:rsid w:val="00CD106A"/>
    <w:rsid w:val="00CD14CB"/>
    <w:rsid w:val="00CD179D"/>
    <w:rsid w:val="00CD1E74"/>
    <w:rsid w:val="00CD2585"/>
    <w:rsid w:val="00CD283A"/>
    <w:rsid w:val="00CD309B"/>
    <w:rsid w:val="00CD3122"/>
    <w:rsid w:val="00CD325D"/>
    <w:rsid w:val="00CD3372"/>
    <w:rsid w:val="00CD3421"/>
    <w:rsid w:val="00CD398E"/>
    <w:rsid w:val="00CD39ED"/>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77"/>
    <w:rsid w:val="00CE2282"/>
    <w:rsid w:val="00CE253D"/>
    <w:rsid w:val="00CE2858"/>
    <w:rsid w:val="00CE3080"/>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900"/>
    <w:rsid w:val="00D02AFC"/>
    <w:rsid w:val="00D02C36"/>
    <w:rsid w:val="00D02E17"/>
    <w:rsid w:val="00D02F2F"/>
    <w:rsid w:val="00D0308E"/>
    <w:rsid w:val="00D0321D"/>
    <w:rsid w:val="00D0344F"/>
    <w:rsid w:val="00D03968"/>
    <w:rsid w:val="00D04A63"/>
    <w:rsid w:val="00D04FC8"/>
    <w:rsid w:val="00D050BA"/>
    <w:rsid w:val="00D05B47"/>
    <w:rsid w:val="00D05F62"/>
    <w:rsid w:val="00D05FD4"/>
    <w:rsid w:val="00D06088"/>
    <w:rsid w:val="00D0675C"/>
    <w:rsid w:val="00D06800"/>
    <w:rsid w:val="00D06B22"/>
    <w:rsid w:val="00D06CE5"/>
    <w:rsid w:val="00D06DED"/>
    <w:rsid w:val="00D070AD"/>
    <w:rsid w:val="00D073D1"/>
    <w:rsid w:val="00D073F6"/>
    <w:rsid w:val="00D078A7"/>
    <w:rsid w:val="00D078A9"/>
    <w:rsid w:val="00D078C9"/>
    <w:rsid w:val="00D07924"/>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877"/>
    <w:rsid w:val="00D14E61"/>
    <w:rsid w:val="00D1552A"/>
    <w:rsid w:val="00D15D9D"/>
    <w:rsid w:val="00D1624D"/>
    <w:rsid w:val="00D17869"/>
    <w:rsid w:val="00D1792B"/>
    <w:rsid w:val="00D179A6"/>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229"/>
    <w:rsid w:val="00D25866"/>
    <w:rsid w:val="00D25A61"/>
    <w:rsid w:val="00D25E03"/>
    <w:rsid w:val="00D25E45"/>
    <w:rsid w:val="00D261FB"/>
    <w:rsid w:val="00D26283"/>
    <w:rsid w:val="00D263B5"/>
    <w:rsid w:val="00D263EC"/>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3A4"/>
    <w:rsid w:val="00D445BC"/>
    <w:rsid w:val="00D44A5C"/>
    <w:rsid w:val="00D44EA0"/>
    <w:rsid w:val="00D45B68"/>
    <w:rsid w:val="00D460D8"/>
    <w:rsid w:val="00D466E5"/>
    <w:rsid w:val="00D467C7"/>
    <w:rsid w:val="00D4688E"/>
    <w:rsid w:val="00D46F2D"/>
    <w:rsid w:val="00D471EF"/>
    <w:rsid w:val="00D4741C"/>
    <w:rsid w:val="00D475CC"/>
    <w:rsid w:val="00D477E2"/>
    <w:rsid w:val="00D4785C"/>
    <w:rsid w:val="00D47A34"/>
    <w:rsid w:val="00D5044A"/>
    <w:rsid w:val="00D50C82"/>
    <w:rsid w:val="00D50F95"/>
    <w:rsid w:val="00D5102A"/>
    <w:rsid w:val="00D512D1"/>
    <w:rsid w:val="00D513F0"/>
    <w:rsid w:val="00D5144F"/>
    <w:rsid w:val="00D51565"/>
    <w:rsid w:val="00D51A95"/>
    <w:rsid w:val="00D51AAF"/>
    <w:rsid w:val="00D51F84"/>
    <w:rsid w:val="00D52176"/>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FC"/>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1D9"/>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4D"/>
    <w:rsid w:val="00D64CB8"/>
    <w:rsid w:val="00D65404"/>
    <w:rsid w:val="00D6575A"/>
    <w:rsid w:val="00D65837"/>
    <w:rsid w:val="00D65898"/>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5F"/>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4EB6"/>
    <w:rsid w:val="00D7505F"/>
    <w:rsid w:val="00D75199"/>
    <w:rsid w:val="00D75277"/>
    <w:rsid w:val="00D755A0"/>
    <w:rsid w:val="00D75843"/>
    <w:rsid w:val="00D758A1"/>
    <w:rsid w:val="00D75E85"/>
    <w:rsid w:val="00D75F68"/>
    <w:rsid w:val="00D7643F"/>
    <w:rsid w:val="00D769F0"/>
    <w:rsid w:val="00D76E0D"/>
    <w:rsid w:val="00D76E83"/>
    <w:rsid w:val="00D771C9"/>
    <w:rsid w:val="00D7790E"/>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D11"/>
    <w:rsid w:val="00D86EF6"/>
    <w:rsid w:val="00D87154"/>
    <w:rsid w:val="00D8778A"/>
    <w:rsid w:val="00D87B07"/>
    <w:rsid w:val="00D90C19"/>
    <w:rsid w:val="00D91009"/>
    <w:rsid w:val="00D9120D"/>
    <w:rsid w:val="00D9126A"/>
    <w:rsid w:val="00D912DF"/>
    <w:rsid w:val="00D9151F"/>
    <w:rsid w:val="00D919F7"/>
    <w:rsid w:val="00D91AEE"/>
    <w:rsid w:val="00D91F8C"/>
    <w:rsid w:val="00D92214"/>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A18"/>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6CC0"/>
    <w:rsid w:val="00DA714A"/>
    <w:rsid w:val="00DA71AF"/>
    <w:rsid w:val="00DA727D"/>
    <w:rsid w:val="00DA7A85"/>
    <w:rsid w:val="00DA7BC7"/>
    <w:rsid w:val="00DA7E4C"/>
    <w:rsid w:val="00DA7EC1"/>
    <w:rsid w:val="00DB0152"/>
    <w:rsid w:val="00DB0564"/>
    <w:rsid w:val="00DB0D5D"/>
    <w:rsid w:val="00DB118D"/>
    <w:rsid w:val="00DB1539"/>
    <w:rsid w:val="00DB1A46"/>
    <w:rsid w:val="00DB1F98"/>
    <w:rsid w:val="00DB2105"/>
    <w:rsid w:val="00DB2557"/>
    <w:rsid w:val="00DB27E1"/>
    <w:rsid w:val="00DB2CDC"/>
    <w:rsid w:val="00DB2CF9"/>
    <w:rsid w:val="00DB2F94"/>
    <w:rsid w:val="00DB2FDC"/>
    <w:rsid w:val="00DB35C7"/>
    <w:rsid w:val="00DB36D0"/>
    <w:rsid w:val="00DB3719"/>
    <w:rsid w:val="00DB39DE"/>
    <w:rsid w:val="00DB3D0B"/>
    <w:rsid w:val="00DB3D52"/>
    <w:rsid w:val="00DB3F2E"/>
    <w:rsid w:val="00DB42C3"/>
    <w:rsid w:val="00DB4322"/>
    <w:rsid w:val="00DB452C"/>
    <w:rsid w:val="00DB4F9D"/>
    <w:rsid w:val="00DB5010"/>
    <w:rsid w:val="00DB5080"/>
    <w:rsid w:val="00DB5799"/>
    <w:rsid w:val="00DB59B3"/>
    <w:rsid w:val="00DB5A21"/>
    <w:rsid w:val="00DB5DEB"/>
    <w:rsid w:val="00DB5EE5"/>
    <w:rsid w:val="00DB6681"/>
    <w:rsid w:val="00DB670D"/>
    <w:rsid w:val="00DB6FDF"/>
    <w:rsid w:val="00DB70B3"/>
    <w:rsid w:val="00DB749A"/>
    <w:rsid w:val="00DB769B"/>
    <w:rsid w:val="00DB7E8C"/>
    <w:rsid w:val="00DC08B3"/>
    <w:rsid w:val="00DC0F93"/>
    <w:rsid w:val="00DC0FEF"/>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92E"/>
    <w:rsid w:val="00DC4ADC"/>
    <w:rsid w:val="00DC4D82"/>
    <w:rsid w:val="00DC5015"/>
    <w:rsid w:val="00DC522F"/>
    <w:rsid w:val="00DC588E"/>
    <w:rsid w:val="00DC5DBA"/>
    <w:rsid w:val="00DC5E7A"/>
    <w:rsid w:val="00DC6035"/>
    <w:rsid w:val="00DC65D8"/>
    <w:rsid w:val="00DC6870"/>
    <w:rsid w:val="00DC69C6"/>
    <w:rsid w:val="00DC6A94"/>
    <w:rsid w:val="00DC6E29"/>
    <w:rsid w:val="00DC77D2"/>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B99"/>
    <w:rsid w:val="00DD5E0E"/>
    <w:rsid w:val="00DD5FFE"/>
    <w:rsid w:val="00DD6396"/>
    <w:rsid w:val="00DD6627"/>
    <w:rsid w:val="00DD6C70"/>
    <w:rsid w:val="00DD6DA2"/>
    <w:rsid w:val="00DD718C"/>
    <w:rsid w:val="00DD761C"/>
    <w:rsid w:val="00DE0171"/>
    <w:rsid w:val="00DE0333"/>
    <w:rsid w:val="00DE0504"/>
    <w:rsid w:val="00DE0558"/>
    <w:rsid w:val="00DE067E"/>
    <w:rsid w:val="00DE088E"/>
    <w:rsid w:val="00DE0D54"/>
    <w:rsid w:val="00DE10D2"/>
    <w:rsid w:val="00DE1242"/>
    <w:rsid w:val="00DE128B"/>
    <w:rsid w:val="00DE13EE"/>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D17"/>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4CFD"/>
    <w:rsid w:val="00E051AF"/>
    <w:rsid w:val="00E05215"/>
    <w:rsid w:val="00E05795"/>
    <w:rsid w:val="00E05A43"/>
    <w:rsid w:val="00E05FC4"/>
    <w:rsid w:val="00E062EF"/>
    <w:rsid w:val="00E06977"/>
    <w:rsid w:val="00E06A62"/>
    <w:rsid w:val="00E06AF4"/>
    <w:rsid w:val="00E06F6A"/>
    <w:rsid w:val="00E073C8"/>
    <w:rsid w:val="00E07686"/>
    <w:rsid w:val="00E07939"/>
    <w:rsid w:val="00E07E45"/>
    <w:rsid w:val="00E1007C"/>
    <w:rsid w:val="00E101F9"/>
    <w:rsid w:val="00E1029A"/>
    <w:rsid w:val="00E102BD"/>
    <w:rsid w:val="00E1039D"/>
    <w:rsid w:val="00E103F8"/>
    <w:rsid w:val="00E104ED"/>
    <w:rsid w:val="00E10631"/>
    <w:rsid w:val="00E11203"/>
    <w:rsid w:val="00E11EB8"/>
    <w:rsid w:val="00E1273A"/>
    <w:rsid w:val="00E128EA"/>
    <w:rsid w:val="00E12933"/>
    <w:rsid w:val="00E129C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133"/>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5D"/>
    <w:rsid w:val="00E2690E"/>
    <w:rsid w:val="00E272FE"/>
    <w:rsid w:val="00E27872"/>
    <w:rsid w:val="00E30063"/>
    <w:rsid w:val="00E3017C"/>
    <w:rsid w:val="00E30517"/>
    <w:rsid w:val="00E3070A"/>
    <w:rsid w:val="00E30A72"/>
    <w:rsid w:val="00E30DB2"/>
    <w:rsid w:val="00E30E36"/>
    <w:rsid w:val="00E31506"/>
    <w:rsid w:val="00E3167F"/>
    <w:rsid w:val="00E318B6"/>
    <w:rsid w:val="00E3200D"/>
    <w:rsid w:val="00E326D0"/>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BE7"/>
    <w:rsid w:val="00E377BF"/>
    <w:rsid w:val="00E37C25"/>
    <w:rsid w:val="00E40362"/>
    <w:rsid w:val="00E40476"/>
    <w:rsid w:val="00E41BAC"/>
    <w:rsid w:val="00E41DC7"/>
    <w:rsid w:val="00E41FDF"/>
    <w:rsid w:val="00E423C8"/>
    <w:rsid w:val="00E42532"/>
    <w:rsid w:val="00E42A7B"/>
    <w:rsid w:val="00E42D71"/>
    <w:rsid w:val="00E432AE"/>
    <w:rsid w:val="00E434D2"/>
    <w:rsid w:val="00E4356E"/>
    <w:rsid w:val="00E43B7E"/>
    <w:rsid w:val="00E43F1E"/>
    <w:rsid w:val="00E44370"/>
    <w:rsid w:val="00E445B1"/>
    <w:rsid w:val="00E4466A"/>
    <w:rsid w:val="00E447D5"/>
    <w:rsid w:val="00E45041"/>
    <w:rsid w:val="00E450D8"/>
    <w:rsid w:val="00E45268"/>
    <w:rsid w:val="00E452D0"/>
    <w:rsid w:val="00E45A9D"/>
    <w:rsid w:val="00E45E2E"/>
    <w:rsid w:val="00E460A1"/>
    <w:rsid w:val="00E4697B"/>
    <w:rsid w:val="00E46CC9"/>
    <w:rsid w:val="00E47D5F"/>
    <w:rsid w:val="00E47D96"/>
    <w:rsid w:val="00E503BE"/>
    <w:rsid w:val="00E508D6"/>
    <w:rsid w:val="00E50914"/>
    <w:rsid w:val="00E50DDF"/>
    <w:rsid w:val="00E515A3"/>
    <w:rsid w:val="00E51757"/>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8A"/>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B85"/>
    <w:rsid w:val="00E86057"/>
    <w:rsid w:val="00E861F7"/>
    <w:rsid w:val="00E86211"/>
    <w:rsid w:val="00E864CA"/>
    <w:rsid w:val="00E86647"/>
    <w:rsid w:val="00E86BF7"/>
    <w:rsid w:val="00E86C0C"/>
    <w:rsid w:val="00E86FF1"/>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28"/>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167"/>
    <w:rsid w:val="00E9627E"/>
    <w:rsid w:val="00E96C84"/>
    <w:rsid w:val="00E96F40"/>
    <w:rsid w:val="00E96FBC"/>
    <w:rsid w:val="00E9702D"/>
    <w:rsid w:val="00E97353"/>
    <w:rsid w:val="00E97372"/>
    <w:rsid w:val="00E9738B"/>
    <w:rsid w:val="00E97507"/>
    <w:rsid w:val="00E97512"/>
    <w:rsid w:val="00EA0281"/>
    <w:rsid w:val="00EA079E"/>
    <w:rsid w:val="00EA0BD3"/>
    <w:rsid w:val="00EA0BD4"/>
    <w:rsid w:val="00EA0BFA"/>
    <w:rsid w:val="00EA0E05"/>
    <w:rsid w:val="00EA0E10"/>
    <w:rsid w:val="00EA135A"/>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8B4"/>
    <w:rsid w:val="00EA6E29"/>
    <w:rsid w:val="00EA6EA5"/>
    <w:rsid w:val="00EA6EDF"/>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2D0"/>
    <w:rsid w:val="00EB33DF"/>
    <w:rsid w:val="00EB3495"/>
    <w:rsid w:val="00EB34D9"/>
    <w:rsid w:val="00EB3587"/>
    <w:rsid w:val="00EB3828"/>
    <w:rsid w:val="00EB3953"/>
    <w:rsid w:val="00EB3C79"/>
    <w:rsid w:val="00EB3CE0"/>
    <w:rsid w:val="00EB3DB0"/>
    <w:rsid w:val="00EB410B"/>
    <w:rsid w:val="00EB4128"/>
    <w:rsid w:val="00EB417B"/>
    <w:rsid w:val="00EB42C8"/>
    <w:rsid w:val="00EB42FC"/>
    <w:rsid w:val="00EB461B"/>
    <w:rsid w:val="00EB4A6D"/>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DC6"/>
    <w:rsid w:val="00EB7E4D"/>
    <w:rsid w:val="00EB7E97"/>
    <w:rsid w:val="00EB7FE8"/>
    <w:rsid w:val="00EC037A"/>
    <w:rsid w:val="00EC05B8"/>
    <w:rsid w:val="00EC06DE"/>
    <w:rsid w:val="00EC1169"/>
    <w:rsid w:val="00EC183D"/>
    <w:rsid w:val="00EC1D83"/>
    <w:rsid w:val="00EC1FE9"/>
    <w:rsid w:val="00EC28CD"/>
    <w:rsid w:val="00EC2915"/>
    <w:rsid w:val="00EC2C50"/>
    <w:rsid w:val="00EC2E21"/>
    <w:rsid w:val="00EC30FE"/>
    <w:rsid w:val="00EC36DD"/>
    <w:rsid w:val="00EC3D04"/>
    <w:rsid w:val="00EC3DED"/>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6E4"/>
    <w:rsid w:val="00ED1A21"/>
    <w:rsid w:val="00ED1A39"/>
    <w:rsid w:val="00ED1CD6"/>
    <w:rsid w:val="00ED2461"/>
    <w:rsid w:val="00ED2FF1"/>
    <w:rsid w:val="00ED3205"/>
    <w:rsid w:val="00ED3207"/>
    <w:rsid w:val="00ED32E7"/>
    <w:rsid w:val="00ED341E"/>
    <w:rsid w:val="00ED3423"/>
    <w:rsid w:val="00ED3458"/>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352"/>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583F"/>
    <w:rsid w:val="00EE5FEE"/>
    <w:rsid w:val="00EE62B4"/>
    <w:rsid w:val="00EE636D"/>
    <w:rsid w:val="00EE66B1"/>
    <w:rsid w:val="00EE6964"/>
    <w:rsid w:val="00EE7465"/>
    <w:rsid w:val="00EE752C"/>
    <w:rsid w:val="00EE79A3"/>
    <w:rsid w:val="00EE7D91"/>
    <w:rsid w:val="00EE7ECE"/>
    <w:rsid w:val="00EE7F2E"/>
    <w:rsid w:val="00EE7FAF"/>
    <w:rsid w:val="00EF0165"/>
    <w:rsid w:val="00EF082A"/>
    <w:rsid w:val="00EF0E50"/>
    <w:rsid w:val="00EF0FA7"/>
    <w:rsid w:val="00EF16D6"/>
    <w:rsid w:val="00EF17D0"/>
    <w:rsid w:val="00EF1F08"/>
    <w:rsid w:val="00EF209D"/>
    <w:rsid w:val="00EF20FD"/>
    <w:rsid w:val="00EF2457"/>
    <w:rsid w:val="00EF2786"/>
    <w:rsid w:val="00EF28E6"/>
    <w:rsid w:val="00EF30D5"/>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DD2"/>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2"/>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6F6"/>
    <w:rsid w:val="00F06F02"/>
    <w:rsid w:val="00F073B9"/>
    <w:rsid w:val="00F07A95"/>
    <w:rsid w:val="00F101FA"/>
    <w:rsid w:val="00F10437"/>
    <w:rsid w:val="00F10465"/>
    <w:rsid w:val="00F10864"/>
    <w:rsid w:val="00F108E6"/>
    <w:rsid w:val="00F10E93"/>
    <w:rsid w:val="00F1165E"/>
    <w:rsid w:val="00F11CF5"/>
    <w:rsid w:val="00F11D3E"/>
    <w:rsid w:val="00F12B3D"/>
    <w:rsid w:val="00F12F2E"/>
    <w:rsid w:val="00F131B6"/>
    <w:rsid w:val="00F13242"/>
    <w:rsid w:val="00F132C2"/>
    <w:rsid w:val="00F136B7"/>
    <w:rsid w:val="00F1403E"/>
    <w:rsid w:val="00F140FE"/>
    <w:rsid w:val="00F1415B"/>
    <w:rsid w:val="00F14BD0"/>
    <w:rsid w:val="00F14FB4"/>
    <w:rsid w:val="00F152F8"/>
    <w:rsid w:val="00F159DE"/>
    <w:rsid w:val="00F165FF"/>
    <w:rsid w:val="00F16772"/>
    <w:rsid w:val="00F16842"/>
    <w:rsid w:val="00F16939"/>
    <w:rsid w:val="00F16BB1"/>
    <w:rsid w:val="00F16EFA"/>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72"/>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222"/>
    <w:rsid w:val="00F30316"/>
    <w:rsid w:val="00F30353"/>
    <w:rsid w:val="00F3075E"/>
    <w:rsid w:val="00F308C0"/>
    <w:rsid w:val="00F314F2"/>
    <w:rsid w:val="00F315A6"/>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5F8C"/>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90A"/>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4E1C"/>
    <w:rsid w:val="00F553D1"/>
    <w:rsid w:val="00F55666"/>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BD3"/>
    <w:rsid w:val="00F63CD2"/>
    <w:rsid w:val="00F63F71"/>
    <w:rsid w:val="00F6433C"/>
    <w:rsid w:val="00F6471B"/>
    <w:rsid w:val="00F648A2"/>
    <w:rsid w:val="00F64928"/>
    <w:rsid w:val="00F64966"/>
    <w:rsid w:val="00F64C34"/>
    <w:rsid w:val="00F651E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E6B"/>
    <w:rsid w:val="00F71F79"/>
    <w:rsid w:val="00F71FD5"/>
    <w:rsid w:val="00F7219A"/>
    <w:rsid w:val="00F721A1"/>
    <w:rsid w:val="00F724E3"/>
    <w:rsid w:val="00F727AA"/>
    <w:rsid w:val="00F72C94"/>
    <w:rsid w:val="00F73F43"/>
    <w:rsid w:val="00F74664"/>
    <w:rsid w:val="00F74791"/>
    <w:rsid w:val="00F747FD"/>
    <w:rsid w:val="00F748C9"/>
    <w:rsid w:val="00F74A7A"/>
    <w:rsid w:val="00F755AF"/>
    <w:rsid w:val="00F75C0B"/>
    <w:rsid w:val="00F763DF"/>
    <w:rsid w:val="00F76C92"/>
    <w:rsid w:val="00F77028"/>
    <w:rsid w:val="00F7792A"/>
    <w:rsid w:val="00F77BD4"/>
    <w:rsid w:val="00F77C47"/>
    <w:rsid w:val="00F77CFA"/>
    <w:rsid w:val="00F802D3"/>
    <w:rsid w:val="00F8051F"/>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17F"/>
    <w:rsid w:val="00F9236C"/>
    <w:rsid w:val="00F923DB"/>
    <w:rsid w:val="00F92725"/>
    <w:rsid w:val="00F92842"/>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5B5"/>
    <w:rsid w:val="00F97666"/>
    <w:rsid w:val="00F97854"/>
    <w:rsid w:val="00F97EFA"/>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0F04"/>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1D6"/>
    <w:rsid w:val="00FD55E1"/>
    <w:rsid w:val="00FD5999"/>
    <w:rsid w:val="00FD6318"/>
    <w:rsid w:val="00FD66D0"/>
    <w:rsid w:val="00FD6A3D"/>
    <w:rsid w:val="00FD6D13"/>
    <w:rsid w:val="00FD6F9D"/>
    <w:rsid w:val="00FD726B"/>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ACC"/>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E2"/>
    <w:rsid w:val="00FF1716"/>
    <w:rsid w:val="00FF1920"/>
    <w:rsid w:val="00FF19A4"/>
    <w:rsid w:val="00FF1ACF"/>
    <w:rsid w:val="00FF2A88"/>
    <w:rsid w:val="00FF2C7D"/>
    <w:rsid w:val="00FF317F"/>
    <w:rsid w:val="00FF36EC"/>
    <w:rsid w:val="00FF37C5"/>
    <w:rsid w:val="00FF3A12"/>
    <w:rsid w:val="00FF3CFC"/>
    <w:rsid w:val="00FF3D60"/>
    <w:rsid w:val="00FF43AF"/>
    <w:rsid w:val="00FF48E0"/>
    <w:rsid w:val="00FF5026"/>
    <w:rsid w:val="00FF5173"/>
    <w:rsid w:val="00FF51D0"/>
    <w:rsid w:val="00FF52CC"/>
    <w:rsid w:val="00FF52E3"/>
    <w:rsid w:val="00FF5C6B"/>
    <w:rsid w:val="00FF5D1A"/>
    <w:rsid w:val="00FF609A"/>
    <w:rsid w:val="00FF6ACC"/>
    <w:rsid w:val="00FF6CC9"/>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Titre1">
    <w:name w:val="heading 1"/>
    <w:aliases w:val="H1,h1"/>
    <w:next w:val="Normal"/>
    <w:link w:val="Titre1Car"/>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Titre2">
    <w:name w:val="heading 2"/>
    <w:aliases w:val="H2,h2,DO NOT USE_h2,h21,Head2A,2,UNDERRUBRIK 1-2,H2 Char,h2 Char"/>
    <w:basedOn w:val="Titre1"/>
    <w:next w:val="Normal"/>
    <w:link w:val="Titre2Car"/>
    <w:qFormat/>
    <w:rsid w:val="00A63872"/>
    <w:pPr>
      <w:numPr>
        <w:ilvl w:val="1"/>
      </w:num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A63872"/>
    <w:pPr>
      <w:numPr>
        <w:ilvl w:val="2"/>
      </w:numPr>
      <w:spacing w:before="120"/>
      <w:outlineLvl w:val="2"/>
    </w:pPr>
    <w:rPr>
      <w:sz w:val="28"/>
    </w:rPr>
  </w:style>
  <w:style w:type="paragraph" w:styleId="Titre4">
    <w:name w:val="heading 4"/>
    <w:aliases w:val="h4"/>
    <w:basedOn w:val="Titre3"/>
    <w:next w:val="Normal"/>
    <w:link w:val="Titre4Car"/>
    <w:qFormat/>
    <w:rsid w:val="00A63872"/>
    <w:pPr>
      <w:numPr>
        <w:ilvl w:val="3"/>
      </w:numPr>
      <w:outlineLvl w:val="3"/>
    </w:pPr>
    <w:rPr>
      <w:sz w:val="24"/>
    </w:rPr>
  </w:style>
  <w:style w:type="paragraph" w:styleId="Titre5">
    <w:name w:val="heading 5"/>
    <w:aliases w:val="h5,Heading5"/>
    <w:basedOn w:val="Titre4"/>
    <w:next w:val="Normal"/>
    <w:link w:val="Titre5Car"/>
    <w:qFormat/>
    <w:rsid w:val="00A63872"/>
    <w:pPr>
      <w:numPr>
        <w:ilvl w:val="4"/>
      </w:numPr>
      <w:outlineLvl w:val="4"/>
    </w:pPr>
    <w:rPr>
      <w:sz w:val="22"/>
    </w:rPr>
  </w:style>
  <w:style w:type="paragraph" w:styleId="Titre6">
    <w:name w:val="heading 6"/>
    <w:basedOn w:val="H6"/>
    <w:next w:val="Normal"/>
    <w:link w:val="Titre6Car"/>
    <w:qFormat/>
    <w:rsid w:val="00A63872"/>
    <w:pPr>
      <w:numPr>
        <w:ilvl w:val="5"/>
        <w:numId w:val="3"/>
      </w:numPr>
      <w:outlineLvl w:val="5"/>
    </w:pPr>
  </w:style>
  <w:style w:type="paragraph" w:styleId="Titre7">
    <w:name w:val="heading 7"/>
    <w:basedOn w:val="H6"/>
    <w:next w:val="Normal"/>
    <w:link w:val="Titre7Car"/>
    <w:qFormat/>
    <w:rsid w:val="00A63872"/>
    <w:pPr>
      <w:numPr>
        <w:ilvl w:val="6"/>
        <w:numId w:val="3"/>
      </w:numPr>
      <w:outlineLvl w:val="6"/>
    </w:pPr>
  </w:style>
  <w:style w:type="paragraph" w:styleId="Titre8">
    <w:name w:val="heading 8"/>
    <w:basedOn w:val="Titre1"/>
    <w:next w:val="Normal"/>
    <w:link w:val="Titre8Car"/>
    <w:qFormat/>
    <w:rsid w:val="00A63872"/>
    <w:pPr>
      <w:numPr>
        <w:ilvl w:val="7"/>
      </w:numPr>
      <w:outlineLvl w:val="7"/>
    </w:pPr>
  </w:style>
  <w:style w:type="paragraph" w:styleId="Titre9">
    <w:name w:val="heading 9"/>
    <w:basedOn w:val="Titre8"/>
    <w:next w:val="Normal"/>
    <w:link w:val="Titre9Car"/>
    <w:qFormat/>
    <w:rsid w:val="00A6387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A63872"/>
    <w:pPr>
      <w:spacing w:before="180"/>
      <w:ind w:left="2693" w:hanging="2693"/>
    </w:pPr>
    <w:rPr>
      <w:b/>
    </w:rPr>
  </w:style>
  <w:style w:type="paragraph" w:styleId="TM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A63872"/>
    <w:pPr>
      <w:ind w:left="1701" w:hanging="1701"/>
    </w:pPr>
  </w:style>
  <w:style w:type="paragraph" w:styleId="TM4">
    <w:name w:val="toc 4"/>
    <w:basedOn w:val="TM3"/>
    <w:uiPriority w:val="39"/>
    <w:rsid w:val="00A63872"/>
    <w:pPr>
      <w:ind w:left="1418" w:hanging="1418"/>
    </w:pPr>
  </w:style>
  <w:style w:type="paragraph" w:styleId="TM3">
    <w:name w:val="toc 3"/>
    <w:basedOn w:val="TM2"/>
    <w:uiPriority w:val="39"/>
    <w:rsid w:val="00A63872"/>
    <w:pPr>
      <w:ind w:left="1134" w:hanging="1134"/>
    </w:pPr>
  </w:style>
  <w:style w:type="paragraph" w:styleId="TM2">
    <w:name w:val="toc 2"/>
    <w:basedOn w:val="TM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A63872"/>
    <w:pPr>
      <w:outlineLvl w:val="9"/>
    </w:pPr>
  </w:style>
  <w:style w:type="paragraph" w:styleId="Listenumros2">
    <w:name w:val="List Number 2"/>
    <w:basedOn w:val="Listenumros"/>
    <w:rsid w:val="00A63872"/>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rsid w:val="00A6387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M9">
    <w:name w:val="toc 9"/>
    <w:basedOn w:val="TM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M6">
    <w:name w:val="toc 6"/>
    <w:basedOn w:val="TM5"/>
    <w:next w:val="Normal"/>
    <w:rsid w:val="00A63872"/>
    <w:pPr>
      <w:ind w:left="1985" w:hanging="1985"/>
    </w:pPr>
  </w:style>
  <w:style w:type="paragraph" w:styleId="TM7">
    <w:name w:val="toc 7"/>
    <w:basedOn w:val="TM6"/>
    <w:next w:val="Normal"/>
    <w:rsid w:val="00A63872"/>
    <w:pPr>
      <w:ind w:left="2268" w:hanging="2268"/>
    </w:pPr>
  </w:style>
  <w:style w:type="paragraph" w:styleId="Listepuces2">
    <w:name w:val="List Bullet 2"/>
    <w:basedOn w:val="Listepuces"/>
    <w:rsid w:val="00A63872"/>
    <w:pPr>
      <w:ind w:left="851"/>
    </w:pPr>
  </w:style>
  <w:style w:type="paragraph" w:styleId="Listepuces3">
    <w:name w:val="List Bullet 3"/>
    <w:basedOn w:val="Listepuces2"/>
    <w:rsid w:val="00A63872"/>
    <w:pPr>
      <w:ind w:left="1135"/>
    </w:pPr>
  </w:style>
  <w:style w:type="paragraph" w:styleId="Listenumros">
    <w:name w:val="List Number"/>
    <w:basedOn w:val="Liste"/>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Titre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link w:val="Liste2C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link w:val="Liste3Car"/>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Normal"/>
    <w:link w:val="ListeCar"/>
    <w:rsid w:val="00A63872"/>
    <w:pPr>
      <w:ind w:left="568" w:hanging="284"/>
    </w:pPr>
  </w:style>
  <w:style w:type="paragraph" w:styleId="Listepuces">
    <w:name w:val="List Bullet"/>
    <w:basedOn w:val="Liste"/>
    <w:rsid w:val="00A63872"/>
  </w:style>
  <w:style w:type="paragraph" w:styleId="Listepuces4">
    <w:name w:val="List Bullet 4"/>
    <w:basedOn w:val="Listepuces3"/>
    <w:rsid w:val="00A63872"/>
    <w:pPr>
      <w:ind w:left="1418"/>
    </w:pPr>
  </w:style>
  <w:style w:type="paragraph" w:styleId="Listepuces5">
    <w:name w:val="List Bullet 5"/>
    <w:basedOn w:val="Listepuces4"/>
    <w:rsid w:val="00A63872"/>
    <w:pPr>
      <w:ind w:left="1702"/>
    </w:pPr>
  </w:style>
  <w:style w:type="paragraph" w:customStyle="1" w:styleId="B1">
    <w:name w:val="B1"/>
    <w:basedOn w:val="Liste"/>
    <w:link w:val="B1Zchn"/>
    <w:qFormat/>
    <w:rsid w:val="00A63872"/>
  </w:style>
  <w:style w:type="paragraph" w:customStyle="1" w:styleId="B2">
    <w:name w:val="B2"/>
    <w:basedOn w:val="Liste2"/>
    <w:link w:val="B2Char"/>
    <w:qFormat/>
    <w:rsid w:val="00A63872"/>
  </w:style>
  <w:style w:type="paragraph" w:customStyle="1" w:styleId="B3">
    <w:name w:val="B3"/>
    <w:basedOn w:val="Liste3"/>
    <w:link w:val="B3Char"/>
    <w:qFormat/>
    <w:rsid w:val="00A63872"/>
  </w:style>
  <w:style w:type="paragraph" w:customStyle="1" w:styleId="B4">
    <w:name w:val="B4"/>
    <w:basedOn w:val="Liste4"/>
    <w:rsid w:val="00A63872"/>
  </w:style>
  <w:style w:type="paragraph" w:customStyle="1" w:styleId="B5">
    <w:name w:val="B5"/>
    <w:basedOn w:val="Liste5"/>
    <w:rsid w:val="00A63872"/>
  </w:style>
  <w:style w:type="paragraph" w:styleId="Pieddepage">
    <w:name w:val="footer"/>
    <w:basedOn w:val="En-tte"/>
    <w:link w:val="PieddepageC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Corpsdetexte3">
    <w:name w:val="Body Text 3"/>
    <w:basedOn w:val="Normal"/>
    <w:rPr>
      <w:i/>
    </w:rPr>
  </w:style>
  <w:style w:type="paragraph" w:styleId="Explorateurdedocuments">
    <w:name w:val="Document Map"/>
    <w:basedOn w:val="Normal"/>
    <w:link w:val="ExplorateurdedocumentsC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Lgende">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pPr>
      <w:spacing w:after="120"/>
      <w:jc w:val="both"/>
    </w:pPr>
    <w:rPr>
      <w:rFonts w:ascii="Times" w:hAnsi="Times"/>
      <w:szCs w:val="24"/>
    </w:rPr>
  </w:style>
  <w:style w:type="paragraph" w:styleId="Corpsdetexte2">
    <w:name w:val="Body Text 2"/>
    <w:basedOn w:val="Normal"/>
    <w:link w:val="Corpsdetexte2C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Grilledutableau">
    <w:name w:val="Table Grid"/>
    <w:basedOn w:val="Tableau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rsid w:val="00505E39"/>
  </w:style>
  <w:style w:type="character" w:styleId="Marquedecommentaire">
    <w:name w:val="annotation reference"/>
    <w:qFormat/>
    <w:rsid w:val="00A10B48"/>
    <w:rPr>
      <w:sz w:val="16"/>
      <w:szCs w:val="16"/>
    </w:rPr>
  </w:style>
  <w:style w:type="paragraph" w:styleId="Commentaire">
    <w:name w:val="annotation text"/>
    <w:basedOn w:val="Normal"/>
    <w:link w:val="CommentaireCar"/>
    <w:uiPriority w:val="99"/>
    <w:rsid w:val="00A10B48"/>
    <w:rPr>
      <w:lang w:eastAsia="x-none"/>
    </w:rPr>
  </w:style>
  <w:style w:type="paragraph" w:styleId="Objetducommentaire">
    <w:name w:val="annotation subject"/>
    <w:basedOn w:val="Commentaire"/>
    <w:next w:val="Commentaire"/>
    <w:link w:val="ObjetducommentaireCar"/>
    <w:uiPriority w:val="99"/>
    <w:rsid w:val="00A10B48"/>
    <w:rPr>
      <w:b/>
      <w:bCs/>
    </w:rPr>
  </w:style>
  <w:style w:type="paragraph" w:styleId="Textedebulles">
    <w:name w:val="Balloon Text"/>
    <w:basedOn w:val="Normal"/>
    <w:link w:val="TextedebullesC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Titre1Car">
    <w:name w:val="Titre 1 Car"/>
    <w:aliases w:val="H1 Car,h1 Car"/>
    <w:link w:val="Titre1"/>
    <w:rsid w:val="00184F51"/>
    <w:rPr>
      <w:rFonts w:ascii="Arial" w:hAnsi="Arial"/>
      <w:sz w:val="36"/>
      <w:lang w:val="en-GB" w:eastAsia="en-US"/>
    </w:rPr>
  </w:style>
  <w:style w:type="character" w:customStyle="1" w:styleId="Titre2Car">
    <w:name w:val="Titre 2 Car"/>
    <w:aliases w:val="H2 Car,h2 Car,DO NOT USE_h2 Car,h21 Car,Head2A Car,2 Car,UNDERRUBRIK 1-2 Car,H2 Char Car,h2 Char Car"/>
    <w:link w:val="Titre2"/>
    <w:rsid w:val="00184F51"/>
    <w:rPr>
      <w:rFonts w:ascii="Arial" w:hAnsi="Arial"/>
      <w:sz w:val="32"/>
      <w:lang w:val="en-GB" w:eastAsia="en-US"/>
    </w:rPr>
  </w:style>
  <w:style w:type="character" w:customStyle="1" w:styleId="Titre3Car">
    <w:name w:val="Titre 3 Car"/>
    <w:aliases w:val="Underrubrik2 Car,H3 Car"/>
    <w:link w:val="Titre3"/>
    <w:rsid w:val="00184F51"/>
    <w:rPr>
      <w:rFonts w:ascii="Arial" w:hAnsi="Arial"/>
      <w:sz w:val="28"/>
      <w:lang w:val="en-GB" w:eastAsia="en-US"/>
    </w:rPr>
  </w:style>
  <w:style w:type="character" w:customStyle="1" w:styleId="Titre4Car">
    <w:name w:val="Titre 4 Car"/>
    <w:aliases w:val="h4 Car"/>
    <w:link w:val="Titre4"/>
    <w:rsid w:val="00184F51"/>
    <w:rPr>
      <w:rFonts w:ascii="Arial" w:hAnsi="Arial"/>
      <w:sz w:val="24"/>
      <w:lang w:val="en-GB" w:eastAsia="en-US"/>
    </w:rPr>
  </w:style>
  <w:style w:type="character" w:customStyle="1" w:styleId="Titre5Car">
    <w:name w:val="Titre 5 Car"/>
    <w:aliases w:val="h5 Car,Heading5 Car"/>
    <w:link w:val="Titre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Paragraphedeliste">
    <w:name w:val="List Paragraph"/>
    <w:aliases w:val="- Bullets,목록 단락,リスト段落,?? ??,?????,????,Lista1,列出段落"/>
    <w:basedOn w:val="Normal"/>
    <w:link w:val="ParagraphedelisteC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ous-titre">
    <w:name w:val="Subtitle"/>
    <w:basedOn w:val="Normal"/>
    <w:next w:val="Normal"/>
    <w:link w:val="Sous-titreCar"/>
    <w:qFormat/>
    <w:rsid w:val="005D609E"/>
    <w:pPr>
      <w:spacing w:after="60"/>
      <w:jc w:val="center"/>
      <w:outlineLvl w:val="1"/>
    </w:pPr>
    <w:rPr>
      <w:rFonts w:ascii="Cambria" w:hAnsi="Cambria"/>
      <w:sz w:val="24"/>
      <w:szCs w:val="24"/>
    </w:rPr>
  </w:style>
  <w:style w:type="character" w:customStyle="1" w:styleId="Sous-titreCar">
    <w:name w:val="Sous-titre Car"/>
    <w:link w:val="Sous-titre"/>
    <w:rsid w:val="005D609E"/>
    <w:rPr>
      <w:rFonts w:ascii="Cambria" w:eastAsia="Times New Roman" w:hAnsi="Cambria" w:cs="Times New Roman"/>
      <w:sz w:val="24"/>
      <w:szCs w:val="24"/>
      <w:lang w:val="en-GB"/>
    </w:rPr>
  </w:style>
  <w:style w:type="paragraph" w:styleId="R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aireCar">
    <w:name w:val="Commentaire Car"/>
    <w:link w:val="Commentaire"/>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Textedelespacerserv">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Lienhypertexte">
    <w:name w:val="Hyperlink"/>
    <w:uiPriority w:val="99"/>
    <w:rsid w:val="005A18F9"/>
    <w:rPr>
      <w:color w:val="0000FF"/>
      <w:u w:val="single"/>
    </w:rPr>
  </w:style>
  <w:style w:type="character" w:customStyle="1" w:styleId="ParagraphedelisteCar">
    <w:name w:val="Paragraphe de liste Car"/>
    <w:aliases w:val="- Bullets Car,목록 단락 Car,リスト段落 Car,?? ?? Car,????? Car,???? Car,Lista1 Car,列出段落 Car"/>
    <w:link w:val="Paragraphedeliste"/>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Policepardfaut"/>
    <w:rsid w:val="00992AFB"/>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EE79A3"/>
    <w:rPr>
      <w:rFonts w:ascii="Arial" w:hAnsi="Arial"/>
      <w:b/>
      <w:noProof/>
      <w:sz w:val="18"/>
      <w:lang w:eastAsia="en-US"/>
    </w:rPr>
  </w:style>
  <w:style w:type="paragraph" w:styleId="Listenumros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ObjetducommentaireCar">
    <w:name w:val="Objet du commentaire Car"/>
    <w:link w:val="Objetducommentaire"/>
    <w:uiPriority w:val="99"/>
    <w:rsid w:val="004936E2"/>
    <w:rPr>
      <w:rFonts w:ascii="Times New Roman" w:hAnsi="Times New Roman"/>
      <w:b/>
      <w:bCs/>
      <w:lang w:eastAsia="x-none"/>
    </w:rPr>
  </w:style>
  <w:style w:type="character" w:customStyle="1" w:styleId="TextedebullesCar">
    <w:name w:val="Texte de bulles Car"/>
    <w:link w:val="Textedebulles"/>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Titreindex">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Lienhypertextesuivivisit">
    <w:name w:val="FollowedHyperlink"/>
    <w:rsid w:val="004936E2"/>
    <w:rPr>
      <w:color w:val="800080"/>
      <w:u w:val="single"/>
    </w:rPr>
  </w:style>
  <w:style w:type="character" w:customStyle="1" w:styleId="ExplorateurdedocumentsCar">
    <w:name w:val="Explorateur de documents Car"/>
    <w:link w:val="Explorateurdedocuments"/>
    <w:uiPriority w:val="99"/>
    <w:rsid w:val="004936E2"/>
    <w:rPr>
      <w:rFonts w:ascii="Tahoma" w:hAnsi="Tahoma"/>
      <w:shd w:val="clear" w:color="auto" w:fill="000080"/>
      <w:lang w:eastAsia="en-US"/>
    </w:rPr>
  </w:style>
  <w:style w:type="paragraph" w:styleId="Textebrut">
    <w:name w:val="Plain Text"/>
    <w:basedOn w:val="Normal"/>
    <w:link w:val="TextebrutCar"/>
    <w:rsid w:val="004936E2"/>
    <w:rPr>
      <w:rFonts w:ascii="Courier New" w:eastAsia="Times New Roman" w:hAnsi="Courier New"/>
      <w:lang w:val="nb-NO" w:eastAsia="en-GB"/>
    </w:rPr>
  </w:style>
  <w:style w:type="character" w:customStyle="1" w:styleId="TextebrutCar">
    <w:name w:val="Texte brut Car"/>
    <w:basedOn w:val="Policepardfaut"/>
    <w:link w:val="Textebrut"/>
    <w:rsid w:val="004936E2"/>
    <w:rPr>
      <w:rFonts w:ascii="Courier New" w:eastAsia="Times New Roman" w:hAnsi="Courier New"/>
      <w:lang w:val="nb-NO"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4936E2"/>
    <w:rPr>
      <w:rFonts w:ascii="Times" w:hAnsi="Times"/>
      <w:szCs w:val="24"/>
      <w:lang w:eastAsia="en-US"/>
    </w:rPr>
  </w:style>
  <w:style w:type="character" w:customStyle="1" w:styleId="Corpsdetexte2Car">
    <w:name w:val="Corps de texte 2 Car"/>
    <w:link w:val="Corpsdetexte2"/>
    <w:rsid w:val="004936E2"/>
    <w:rPr>
      <w:rFonts w:ascii="Arial" w:hAnsi="Arial"/>
      <w:sz w:val="22"/>
      <w:lang w:eastAsia="en-US"/>
    </w:rPr>
  </w:style>
  <w:style w:type="paragraph" w:styleId="Retraitcorpsdetexte2">
    <w:name w:val="Body Text Indent 2"/>
    <w:basedOn w:val="Normal"/>
    <w:link w:val="Retraitcorpsdetexte2Car"/>
    <w:rsid w:val="004936E2"/>
    <w:pPr>
      <w:widowControl w:val="0"/>
      <w:tabs>
        <w:tab w:val="left" w:pos="2205"/>
      </w:tabs>
      <w:spacing w:after="0"/>
      <w:ind w:left="200"/>
      <w:jc w:val="both"/>
    </w:pPr>
    <w:rPr>
      <w:rFonts w:eastAsia="Times New Roman"/>
      <w:kern w:val="2"/>
      <w:lang w:val="x-none" w:eastAsia="x-none"/>
    </w:rPr>
  </w:style>
  <w:style w:type="character" w:customStyle="1" w:styleId="Retraitcorpsdetexte2Car">
    <w:name w:val="Retrait corps de texte 2 Car"/>
    <w:basedOn w:val="Policepardfaut"/>
    <w:link w:val="Retraitcorpsdetexte2"/>
    <w:rsid w:val="004936E2"/>
    <w:rPr>
      <w:rFonts w:ascii="Times New Roman" w:eastAsia="Times New Roman" w:hAnsi="Times New Roman"/>
      <w:kern w:val="2"/>
      <w:lang w:val="x-none" w:eastAsia="x-none"/>
    </w:rPr>
  </w:style>
  <w:style w:type="paragraph" w:styleId="Retraitcorpsdetexte3">
    <w:name w:val="Body Text Indent 3"/>
    <w:basedOn w:val="Normal"/>
    <w:link w:val="Retraitcorpsdetexte3Car"/>
    <w:rsid w:val="004936E2"/>
    <w:pPr>
      <w:spacing w:after="0"/>
      <w:ind w:left="1080"/>
    </w:pPr>
    <w:rPr>
      <w:rFonts w:eastAsia="Times New Roman"/>
      <w:lang w:eastAsia="ja-JP"/>
    </w:rPr>
  </w:style>
  <w:style w:type="character" w:customStyle="1" w:styleId="Retraitcorpsdetexte3Car">
    <w:name w:val="Retrait corps de texte 3 Car"/>
    <w:basedOn w:val="Policepardfaut"/>
    <w:link w:val="Retraitcorpsdetexte3"/>
    <w:rsid w:val="004936E2"/>
    <w:rPr>
      <w:rFonts w:ascii="Times New Roman" w:eastAsia="Times New Roman" w:hAnsi="Times New Roman"/>
      <w:lang w:eastAsia="ja-JP"/>
    </w:rPr>
  </w:style>
  <w:style w:type="paragraph" w:customStyle="1" w:styleId="numberedlist">
    <w:name w:val="numbered list"/>
    <w:basedOn w:val="Listepuces"/>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Titre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ar"/>
    <w:rsid w:val="004936E2"/>
    <w:pPr>
      <w:spacing w:after="0"/>
      <w:jc w:val="both"/>
    </w:pPr>
    <w:rPr>
      <w:rFonts w:eastAsia="Times New Roman"/>
      <w:lang w:val="en-GB" w:eastAsia="en-GB"/>
    </w:rPr>
  </w:style>
  <w:style w:type="character" w:customStyle="1" w:styleId="DateCar">
    <w:name w:val="Date Car"/>
    <w:basedOn w:val="Policepardfau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ccentuation">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Titre6Car">
    <w:name w:val="Titre 6 Car"/>
    <w:link w:val="Titre6"/>
    <w:rsid w:val="004936E2"/>
    <w:rPr>
      <w:rFonts w:ascii="Arial" w:hAnsi="Arial"/>
      <w:lang w:val="en-GB" w:eastAsia="en-US"/>
    </w:rPr>
  </w:style>
  <w:style w:type="character" w:customStyle="1" w:styleId="Titre7Car">
    <w:name w:val="Titre 7 Car"/>
    <w:link w:val="Titre7"/>
    <w:rsid w:val="004936E2"/>
    <w:rPr>
      <w:rFonts w:ascii="Arial" w:hAnsi="Arial"/>
      <w:lang w:val="en-GB" w:eastAsia="en-US"/>
    </w:rPr>
  </w:style>
  <w:style w:type="character" w:customStyle="1" w:styleId="Titre8Car">
    <w:name w:val="Titre 8 Car"/>
    <w:link w:val="Titre8"/>
    <w:rsid w:val="004936E2"/>
    <w:rPr>
      <w:rFonts w:ascii="Arial" w:hAnsi="Arial"/>
      <w:sz w:val="36"/>
      <w:lang w:val="en-GB" w:eastAsia="en-US"/>
    </w:rPr>
  </w:style>
  <w:style w:type="character" w:customStyle="1" w:styleId="Titre9Car">
    <w:name w:val="Titre 9 Car"/>
    <w:link w:val="Titre9"/>
    <w:rsid w:val="004936E2"/>
    <w:rPr>
      <w:rFonts w:ascii="Arial" w:hAnsi="Arial"/>
      <w:sz w:val="36"/>
      <w:lang w:val="en-GB" w:eastAsia="en-US"/>
    </w:rPr>
  </w:style>
  <w:style w:type="character" w:customStyle="1" w:styleId="ListeCar">
    <w:name w:val="Liste Car"/>
    <w:link w:val="Liste"/>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e2Car">
    <w:name w:val="Liste 2 Car"/>
    <w:link w:val="Liste2"/>
    <w:rsid w:val="004936E2"/>
    <w:rPr>
      <w:rFonts w:ascii="Times New Roman" w:hAnsi="Times New Roman"/>
      <w:lang w:eastAsia="en-US"/>
    </w:rPr>
  </w:style>
  <w:style w:type="character" w:customStyle="1" w:styleId="Liste3Car">
    <w:name w:val="Liste 3 Car"/>
    <w:link w:val="Liste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PieddepageCar">
    <w:name w:val="Pied de page Car"/>
    <w:link w:val="Pieddepage"/>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Paragraphedeliste"/>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re">
    <w:name w:val="Title"/>
    <w:basedOn w:val="Normal"/>
    <w:next w:val="Normal"/>
    <w:link w:val="TitreC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B90615"/>
    <w:rPr>
      <w:rFonts w:asciiTheme="majorHAnsi" w:eastAsiaTheme="majorEastAsia" w:hAnsiTheme="majorHAnsi" w:cstheme="majorBidi"/>
      <w:spacing w:val="-10"/>
      <w:kern w:val="28"/>
      <w:sz w:val="56"/>
      <w:szCs w:val="56"/>
      <w:lang w:eastAsia="en-US"/>
    </w:rPr>
  </w:style>
  <w:style w:type="character" w:customStyle="1" w:styleId="UnresolvedMention1">
    <w:name w:val="Unresolved Mention1"/>
    <w:basedOn w:val="Policepardfaut"/>
    <w:uiPriority w:val="99"/>
    <w:semiHidden/>
    <w:unhideWhenUsed/>
    <w:rsid w:val="006F064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Titre1">
    <w:name w:val="heading 1"/>
    <w:aliases w:val="H1,h1"/>
    <w:next w:val="Normal"/>
    <w:link w:val="Titre1Car"/>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Titre2">
    <w:name w:val="heading 2"/>
    <w:aliases w:val="H2,h2,DO NOT USE_h2,h21,Head2A,2,UNDERRUBRIK 1-2,H2 Char,h2 Char"/>
    <w:basedOn w:val="Titre1"/>
    <w:next w:val="Normal"/>
    <w:link w:val="Titre2Car"/>
    <w:qFormat/>
    <w:rsid w:val="00A63872"/>
    <w:pPr>
      <w:numPr>
        <w:ilvl w:val="1"/>
      </w:num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A63872"/>
    <w:pPr>
      <w:numPr>
        <w:ilvl w:val="2"/>
      </w:numPr>
      <w:spacing w:before="120"/>
      <w:outlineLvl w:val="2"/>
    </w:pPr>
    <w:rPr>
      <w:sz w:val="28"/>
    </w:rPr>
  </w:style>
  <w:style w:type="paragraph" w:styleId="Titre4">
    <w:name w:val="heading 4"/>
    <w:aliases w:val="h4"/>
    <w:basedOn w:val="Titre3"/>
    <w:next w:val="Normal"/>
    <w:link w:val="Titre4Car"/>
    <w:qFormat/>
    <w:rsid w:val="00A63872"/>
    <w:pPr>
      <w:numPr>
        <w:ilvl w:val="3"/>
      </w:numPr>
      <w:outlineLvl w:val="3"/>
    </w:pPr>
    <w:rPr>
      <w:sz w:val="24"/>
    </w:rPr>
  </w:style>
  <w:style w:type="paragraph" w:styleId="Titre5">
    <w:name w:val="heading 5"/>
    <w:aliases w:val="h5,Heading5"/>
    <w:basedOn w:val="Titre4"/>
    <w:next w:val="Normal"/>
    <w:link w:val="Titre5Car"/>
    <w:qFormat/>
    <w:rsid w:val="00A63872"/>
    <w:pPr>
      <w:numPr>
        <w:ilvl w:val="4"/>
      </w:numPr>
      <w:outlineLvl w:val="4"/>
    </w:pPr>
    <w:rPr>
      <w:sz w:val="22"/>
    </w:rPr>
  </w:style>
  <w:style w:type="paragraph" w:styleId="Titre6">
    <w:name w:val="heading 6"/>
    <w:basedOn w:val="H6"/>
    <w:next w:val="Normal"/>
    <w:link w:val="Titre6Car"/>
    <w:qFormat/>
    <w:rsid w:val="00A63872"/>
    <w:pPr>
      <w:numPr>
        <w:ilvl w:val="5"/>
        <w:numId w:val="3"/>
      </w:numPr>
      <w:outlineLvl w:val="5"/>
    </w:pPr>
  </w:style>
  <w:style w:type="paragraph" w:styleId="Titre7">
    <w:name w:val="heading 7"/>
    <w:basedOn w:val="H6"/>
    <w:next w:val="Normal"/>
    <w:link w:val="Titre7Car"/>
    <w:qFormat/>
    <w:rsid w:val="00A63872"/>
    <w:pPr>
      <w:numPr>
        <w:ilvl w:val="6"/>
        <w:numId w:val="3"/>
      </w:numPr>
      <w:outlineLvl w:val="6"/>
    </w:pPr>
  </w:style>
  <w:style w:type="paragraph" w:styleId="Titre8">
    <w:name w:val="heading 8"/>
    <w:basedOn w:val="Titre1"/>
    <w:next w:val="Normal"/>
    <w:link w:val="Titre8Car"/>
    <w:qFormat/>
    <w:rsid w:val="00A63872"/>
    <w:pPr>
      <w:numPr>
        <w:ilvl w:val="7"/>
      </w:numPr>
      <w:outlineLvl w:val="7"/>
    </w:pPr>
  </w:style>
  <w:style w:type="paragraph" w:styleId="Titre9">
    <w:name w:val="heading 9"/>
    <w:basedOn w:val="Titre8"/>
    <w:next w:val="Normal"/>
    <w:link w:val="Titre9Car"/>
    <w:qFormat/>
    <w:rsid w:val="00A6387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A63872"/>
    <w:pPr>
      <w:spacing w:before="180"/>
      <w:ind w:left="2693" w:hanging="2693"/>
    </w:pPr>
    <w:rPr>
      <w:b/>
    </w:rPr>
  </w:style>
  <w:style w:type="paragraph" w:styleId="TM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A63872"/>
    <w:pPr>
      <w:ind w:left="1701" w:hanging="1701"/>
    </w:pPr>
  </w:style>
  <w:style w:type="paragraph" w:styleId="TM4">
    <w:name w:val="toc 4"/>
    <w:basedOn w:val="TM3"/>
    <w:uiPriority w:val="39"/>
    <w:rsid w:val="00A63872"/>
    <w:pPr>
      <w:ind w:left="1418" w:hanging="1418"/>
    </w:pPr>
  </w:style>
  <w:style w:type="paragraph" w:styleId="TM3">
    <w:name w:val="toc 3"/>
    <w:basedOn w:val="TM2"/>
    <w:uiPriority w:val="39"/>
    <w:rsid w:val="00A63872"/>
    <w:pPr>
      <w:ind w:left="1134" w:hanging="1134"/>
    </w:pPr>
  </w:style>
  <w:style w:type="paragraph" w:styleId="TM2">
    <w:name w:val="toc 2"/>
    <w:basedOn w:val="TM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A63872"/>
    <w:pPr>
      <w:outlineLvl w:val="9"/>
    </w:pPr>
  </w:style>
  <w:style w:type="paragraph" w:styleId="Listenumros2">
    <w:name w:val="List Number 2"/>
    <w:basedOn w:val="Listenumros"/>
    <w:rsid w:val="00A63872"/>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rsid w:val="00A6387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M9">
    <w:name w:val="toc 9"/>
    <w:basedOn w:val="TM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M6">
    <w:name w:val="toc 6"/>
    <w:basedOn w:val="TM5"/>
    <w:next w:val="Normal"/>
    <w:rsid w:val="00A63872"/>
    <w:pPr>
      <w:ind w:left="1985" w:hanging="1985"/>
    </w:pPr>
  </w:style>
  <w:style w:type="paragraph" w:styleId="TM7">
    <w:name w:val="toc 7"/>
    <w:basedOn w:val="TM6"/>
    <w:next w:val="Normal"/>
    <w:rsid w:val="00A63872"/>
    <w:pPr>
      <w:ind w:left="2268" w:hanging="2268"/>
    </w:pPr>
  </w:style>
  <w:style w:type="paragraph" w:styleId="Listepuces2">
    <w:name w:val="List Bullet 2"/>
    <w:basedOn w:val="Listepuces"/>
    <w:rsid w:val="00A63872"/>
    <w:pPr>
      <w:ind w:left="851"/>
    </w:pPr>
  </w:style>
  <w:style w:type="paragraph" w:styleId="Listepuces3">
    <w:name w:val="List Bullet 3"/>
    <w:basedOn w:val="Listepuces2"/>
    <w:rsid w:val="00A63872"/>
    <w:pPr>
      <w:ind w:left="1135"/>
    </w:pPr>
  </w:style>
  <w:style w:type="paragraph" w:styleId="Listenumros">
    <w:name w:val="List Number"/>
    <w:basedOn w:val="Liste"/>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Titre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link w:val="Liste2C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link w:val="Liste3Car"/>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Normal"/>
    <w:link w:val="ListeCar"/>
    <w:rsid w:val="00A63872"/>
    <w:pPr>
      <w:ind w:left="568" w:hanging="284"/>
    </w:pPr>
  </w:style>
  <w:style w:type="paragraph" w:styleId="Listepuces">
    <w:name w:val="List Bullet"/>
    <w:basedOn w:val="Liste"/>
    <w:rsid w:val="00A63872"/>
  </w:style>
  <w:style w:type="paragraph" w:styleId="Listepuces4">
    <w:name w:val="List Bullet 4"/>
    <w:basedOn w:val="Listepuces3"/>
    <w:rsid w:val="00A63872"/>
    <w:pPr>
      <w:ind w:left="1418"/>
    </w:pPr>
  </w:style>
  <w:style w:type="paragraph" w:styleId="Listepuces5">
    <w:name w:val="List Bullet 5"/>
    <w:basedOn w:val="Listepuces4"/>
    <w:rsid w:val="00A63872"/>
    <w:pPr>
      <w:ind w:left="1702"/>
    </w:pPr>
  </w:style>
  <w:style w:type="paragraph" w:customStyle="1" w:styleId="B1">
    <w:name w:val="B1"/>
    <w:basedOn w:val="Liste"/>
    <w:link w:val="B1Zchn"/>
    <w:qFormat/>
    <w:rsid w:val="00A63872"/>
  </w:style>
  <w:style w:type="paragraph" w:customStyle="1" w:styleId="B2">
    <w:name w:val="B2"/>
    <w:basedOn w:val="Liste2"/>
    <w:link w:val="B2Char"/>
    <w:qFormat/>
    <w:rsid w:val="00A63872"/>
  </w:style>
  <w:style w:type="paragraph" w:customStyle="1" w:styleId="B3">
    <w:name w:val="B3"/>
    <w:basedOn w:val="Liste3"/>
    <w:link w:val="B3Char"/>
    <w:qFormat/>
    <w:rsid w:val="00A63872"/>
  </w:style>
  <w:style w:type="paragraph" w:customStyle="1" w:styleId="B4">
    <w:name w:val="B4"/>
    <w:basedOn w:val="Liste4"/>
    <w:rsid w:val="00A63872"/>
  </w:style>
  <w:style w:type="paragraph" w:customStyle="1" w:styleId="B5">
    <w:name w:val="B5"/>
    <w:basedOn w:val="Liste5"/>
    <w:rsid w:val="00A63872"/>
  </w:style>
  <w:style w:type="paragraph" w:styleId="Pieddepage">
    <w:name w:val="footer"/>
    <w:basedOn w:val="En-tte"/>
    <w:link w:val="PieddepageC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Corpsdetexte3">
    <w:name w:val="Body Text 3"/>
    <w:basedOn w:val="Normal"/>
    <w:rPr>
      <w:i/>
    </w:rPr>
  </w:style>
  <w:style w:type="paragraph" w:styleId="Explorateurdedocuments">
    <w:name w:val="Document Map"/>
    <w:basedOn w:val="Normal"/>
    <w:link w:val="ExplorateurdedocumentsC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Lgende">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pPr>
      <w:spacing w:after="120"/>
      <w:jc w:val="both"/>
    </w:pPr>
    <w:rPr>
      <w:rFonts w:ascii="Times" w:hAnsi="Times"/>
      <w:szCs w:val="24"/>
    </w:rPr>
  </w:style>
  <w:style w:type="paragraph" w:styleId="Corpsdetexte2">
    <w:name w:val="Body Text 2"/>
    <w:basedOn w:val="Normal"/>
    <w:link w:val="Corpsdetexte2C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Grilledutableau">
    <w:name w:val="Table Grid"/>
    <w:basedOn w:val="Tableau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rodepage">
    <w:name w:val="page number"/>
    <w:basedOn w:val="Policepardfaut"/>
    <w:rsid w:val="00505E39"/>
  </w:style>
  <w:style w:type="character" w:styleId="Marquedecommentaire">
    <w:name w:val="annotation reference"/>
    <w:qFormat/>
    <w:rsid w:val="00A10B48"/>
    <w:rPr>
      <w:sz w:val="16"/>
      <w:szCs w:val="16"/>
    </w:rPr>
  </w:style>
  <w:style w:type="paragraph" w:styleId="Commentaire">
    <w:name w:val="annotation text"/>
    <w:basedOn w:val="Normal"/>
    <w:link w:val="CommentaireCar"/>
    <w:uiPriority w:val="99"/>
    <w:rsid w:val="00A10B48"/>
    <w:rPr>
      <w:lang w:eastAsia="x-none"/>
    </w:rPr>
  </w:style>
  <w:style w:type="paragraph" w:styleId="Objetducommentaire">
    <w:name w:val="annotation subject"/>
    <w:basedOn w:val="Commentaire"/>
    <w:next w:val="Commentaire"/>
    <w:link w:val="ObjetducommentaireCar"/>
    <w:uiPriority w:val="99"/>
    <w:rsid w:val="00A10B48"/>
    <w:rPr>
      <w:b/>
      <w:bCs/>
    </w:rPr>
  </w:style>
  <w:style w:type="paragraph" w:styleId="Textedebulles">
    <w:name w:val="Balloon Text"/>
    <w:basedOn w:val="Normal"/>
    <w:link w:val="TextedebullesC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Titre1Car">
    <w:name w:val="Titre 1 Car"/>
    <w:aliases w:val="H1 Car,h1 Car"/>
    <w:link w:val="Titre1"/>
    <w:rsid w:val="00184F51"/>
    <w:rPr>
      <w:rFonts w:ascii="Arial" w:hAnsi="Arial"/>
      <w:sz w:val="36"/>
      <w:lang w:val="en-GB" w:eastAsia="en-US"/>
    </w:rPr>
  </w:style>
  <w:style w:type="character" w:customStyle="1" w:styleId="Titre2Car">
    <w:name w:val="Titre 2 Car"/>
    <w:aliases w:val="H2 Car,h2 Car,DO NOT USE_h2 Car,h21 Car,Head2A Car,2 Car,UNDERRUBRIK 1-2 Car,H2 Char Car,h2 Char Car"/>
    <w:link w:val="Titre2"/>
    <w:rsid w:val="00184F51"/>
    <w:rPr>
      <w:rFonts w:ascii="Arial" w:hAnsi="Arial"/>
      <w:sz w:val="32"/>
      <w:lang w:val="en-GB" w:eastAsia="en-US"/>
    </w:rPr>
  </w:style>
  <w:style w:type="character" w:customStyle="1" w:styleId="Titre3Car">
    <w:name w:val="Titre 3 Car"/>
    <w:aliases w:val="Underrubrik2 Car,H3 Car"/>
    <w:link w:val="Titre3"/>
    <w:rsid w:val="00184F51"/>
    <w:rPr>
      <w:rFonts w:ascii="Arial" w:hAnsi="Arial"/>
      <w:sz w:val="28"/>
      <w:lang w:val="en-GB" w:eastAsia="en-US"/>
    </w:rPr>
  </w:style>
  <w:style w:type="character" w:customStyle="1" w:styleId="Titre4Car">
    <w:name w:val="Titre 4 Car"/>
    <w:aliases w:val="h4 Car"/>
    <w:link w:val="Titre4"/>
    <w:rsid w:val="00184F51"/>
    <w:rPr>
      <w:rFonts w:ascii="Arial" w:hAnsi="Arial"/>
      <w:sz w:val="24"/>
      <w:lang w:val="en-GB" w:eastAsia="en-US"/>
    </w:rPr>
  </w:style>
  <w:style w:type="character" w:customStyle="1" w:styleId="Titre5Car">
    <w:name w:val="Titre 5 Car"/>
    <w:aliases w:val="h5 Car,Heading5 Car"/>
    <w:link w:val="Titre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Paragraphedeliste">
    <w:name w:val="List Paragraph"/>
    <w:aliases w:val="- Bullets,목록 단락,リスト段落,?? ??,?????,????,Lista1,列出段落"/>
    <w:basedOn w:val="Normal"/>
    <w:link w:val="ParagraphedelisteC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ous-titre">
    <w:name w:val="Subtitle"/>
    <w:basedOn w:val="Normal"/>
    <w:next w:val="Normal"/>
    <w:link w:val="Sous-titreCar"/>
    <w:qFormat/>
    <w:rsid w:val="005D609E"/>
    <w:pPr>
      <w:spacing w:after="60"/>
      <w:jc w:val="center"/>
      <w:outlineLvl w:val="1"/>
    </w:pPr>
    <w:rPr>
      <w:rFonts w:ascii="Cambria" w:hAnsi="Cambria"/>
      <w:sz w:val="24"/>
      <w:szCs w:val="24"/>
    </w:rPr>
  </w:style>
  <w:style w:type="character" w:customStyle="1" w:styleId="Sous-titreCar">
    <w:name w:val="Sous-titre Car"/>
    <w:link w:val="Sous-titre"/>
    <w:rsid w:val="005D609E"/>
    <w:rPr>
      <w:rFonts w:ascii="Cambria" w:eastAsia="Times New Roman" w:hAnsi="Cambria" w:cs="Times New Roman"/>
      <w:sz w:val="24"/>
      <w:szCs w:val="24"/>
      <w:lang w:val="en-GB"/>
    </w:rPr>
  </w:style>
  <w:style w:type="paragraph" w:styleId="R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aireCar">
    <w:name w:val="Commentaire Car"/>
    <w:link w:val="Commentaire"/>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Textedelespacerserv">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Lienhypertexte">
    <w:name w:val="Hyperlink"/>
    <w:uiPriority w:val="99"/>
    <w:rsid w:val="005A18F9"/>
    <w:rPr>
      <w:color w:val="0000FF"/>
      <w:u w:val="single"/>
    </w:rPr>
  </w:style>
  <w:style w:type="character" w:customStyle="1" w:styleId="ParagraphedelisteCar">
    <w:name w:val="Paragraphe de liste Car"/>
    <w:aliases w:val="- Bullets Car,목록 단락 Car,リスト段落 Car,?? ?? Car,????? Car,???? Car,Lista1 Car,列出段落 Car"/>
    <w:link w:val="Paragraphedeliste"/>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Policepardfaut"/>
    <w:rsid w:val="00992AFB"/>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EE79A3"/>
    <w:rPr>
      <w:rFonts w:ascii="Arial" w:hAnsi="Arial"/>
      <w:b/>
      <w:noProof/>
      <w:sz w:val="18"/>
      <w:lang w:eastAsia="en-US"/>
    </w:rPr>
  </w:style>
  <w:style w:type="paragraph" w:styleId="Listenumros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ObjetducommentaireCar">
    <w:name w:val="Objet du commentaire Car"/>
    <w:link w:val="Objetducommentaire"/>
    <w:uiPriority w:val="99"/>
    <w:rsid w:val="004936E2"/>
    <w:rPr>
      <w:rFonts w:ascii="Times New Roman" w:hAnsi="Times New Roman"/>
      <w:b/>
      <w:bCs/>
      <w:lang w:eastAsia="x-none"/>
    </w:rPr>
  </w:style>
  <w:style w:type="character" w:customStyle="1" w:styleId="TextedebullesCar">
    <w:name w:val="Texte de bulles Car"/>
    <w:link w:val="Textedebulles"/>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Titreindex">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Lienhypertextesuivivisit">
    <w:name w:val="FollowedHyperlink"/>
    <w:rsid w:val="004936E2"/>
    <w:rPr>
      <w:color w:val="800080"/>
      <w:u w:val="single"/>
    </w:rPr>
  </w:style>
  <w:style w:type="character" w:customStyle="1" w:styleId="ExplorateurdedocumentsCar">
    <w:name w:val="Explorateur de documents Car"/>
    <w:link w:val="Explorateurdedocuments"/>
    <w:uiPriority w:val="99"/>
    <w:rsid w:val="004936E2"/>
    <w:rPr>
      <w:rFonts w:ascii="Tahoma" w:hAnsi="Tahoma"/>
      <w:shd w:val="clear" w:color="auto" w:fill="000080"/>
      <w:lang w:eastAsia="en-US"/>
    </w:rPr>
  </w:style>
  <w:style w:type="paragraph" w:styleId="Textebrut">
    <w:name w:val="Plain Text"/>
    <w:basedOn w:val="Normal"/>
    <w:link w:val="TextebrutCar"/>
    <w:rsid w:val="004936E2"/>
    <w:rPr>
      <w:rFonts w:ascii="Courier New" w:eastAsia="Times New Roman" w:hAnsi="Courier New"/>
      <w:lang w:val="nb-NO" w:eastAsia="en-GB"/>
    </w:rPr>
  </w:style>
  <w:style w:type="character" w:customStyle="1" w:styleId="TextebrutCar">
    <w:name w:val="Texte brut Car"/>
    <w:basedOn w:val="Policepardfaut"/>
    <w:link w:val="Textebrut"/>
    <w:rsid w:val="004936E2"/>
    <w:rPr>
      <w:rFonts w:ascii="Courier New" w:eastAsia="Times New Roman" w:hAnsi="Courier New"/>
      <w:lang w:val="nb-NO"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4936E2"/>
    <w:rPr>
      <w:rFonts w:ascii="Times" w:hAnsi="Times"/>
      <w:szCs w:val="24"/>
      <w:lang w:eastAsia="en-US"/>
    </w:rPr>
  </w:style>
  <w:style w:type="character" w:customStyle="1" w:styleId="Corpsdetexte2Car">
    <w:name w:val="Corps de texte 2 Car"/>
    <w:link w:val="Corpsdetexte2"/>
    <w:rsid w:val="004936E2"/>
    <w:rPr>
      <w:rFonts w:ascii="Arial" w:hAnsi="Arial"/>
      <w:sz w:val="22"/>
      <w:lang w:eastAsia="en-US"/>
    </w:rPr>
  </w:style>
  <w:style w:type="paragraph" w:styleId="Retraitcorpsdetexte2">
    <w:name w:val="Body Text Indent 2"/>
    <w:basedOn w:val="Normal"/>
    <w:link w:val="Retraitcorpsdetexte2Car"/>
    <w:rsid w:val="004936E2"/>
    <w:pPr>
      <w:widowControl w:val="0"/>
      <w:tabs>
        <w:tab w:val="left" w:pos="2205"/>
      </w:tabs>
      <w:spacing w:after="0"/>
      <w:ind w:left="200"/>
      <w:jc w:val="both"/>
    </w:pPr>
    <w:rPr>
      <w:rFonts w:eastAsia="Times New Roman"/>
      <w:kern w:val="2"/>
      <w:lang w:val="x-none" w:eastAsia="x-none"/>
    </w:rPr>
  </w:style>
  <w:style w:type="character" w:customStyle="1" w:styleId="Retraitcorpsdetexte2Car">
    <w:name w:val="Retrait corps de texte 2 Car"/>
    <w:basedOn w:val="Policepardfaut"/>
    <w:link w:val="Retraitcorpsdetexte2"/>
    <w:rsid w:val="004936E2"/>
    <w:rPr>
      <w:rFonts w:ascii="Times New Roman" w:eastAsia="Times New Roman" w:hAnsi="Times New Roman"/>
      <w:kern w:val="2"/>
      <w:lang w:val="x-none" w:eastAsia="x-none"/>
    </w:rPr>
  </w:style>
  <w:style w:type="paragraph" w:styleId="Retraitcorpsdetexte3">
    <w:name w:val="Body Text Indent 3"/>
    <w:basedOn w:val="Normal"/>
    <w:link w:val="Retraitcorpsdetexte3Car"/>
    <w:rsid w:val="004936E2"/>
    <w:pPr>
      <w:spacing w:after="0"/>
      <w:ind w:left="1080"/>
    </w:pPr>
    <w:rPr>
      <w:rFonts w:eastAsia="Times New Roman"/>
      <w:lang w:eastAsia="ja-JP"/>
    </w:rPr>
  </w:style>
  <w:style w:type="character" w:customStyle="1" w:styleId="Retraitcorpsdetexte3Car">
    <w:name w:val="Retrait corps de texte 3 Car"/>
    <w:basedOn w:val="Policepardfaut"/>
    <w:link w:val="Retraitcorpsdetexte3"/>
    <w:rsid w:val="004936E2"/>
    <w:rPr>
      <w:rFonts w:ascii="Times New Roman" w:eastAsia="Times New Roman" w:hAnsi="Times New Roman"/>
      <w:lang w:eastAsia="ja-JP"/>
    </w:rPr>
  </w:style>
  <w:style w:type="paragraph" w:customStyle="1" w:styleId="numberedlist">
    <w:name w:val="numbered list"/>
    <w:basedOn w:val="Listepuces"/>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Titre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ar"/>
    <w:rsid w:val="004936E2"/>
    <w:pPr>
      <w:spacing w:after="0"/>
      <w:jc w:val="both"/>
    </w:pPr>
    <w:rPr>
      <w:rFonts w:eastAsia="Times New Roman"/>
      <w:lang w:val="en-GB" w:eastAsia="en-GB"/>
    </w:rPr>
  </w:style>
  <w:style w:type="character" w:customStyle="1" w:styleId="DateCar">
    <w:name w:val="Date Car"/>
    <w:basedOn w:val="Policepardfau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ccentuation">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Titre6Car">
    <w:name w:val="Titre 6 Car"/>
    <w:link w:val="Titre6"/>
    <w:rsid w:val="004936E2"/>
    <w:rPr>
      <w:rFonts w:ascii="Arial" w:hAnsi="Arial"/>
      <w:lang w:val="en-GB" w:eastAsia="en-US"/>
    </w:rPr>
  </w:style>
  <w:style w:type="character" w:customStyle="1" w:styleId="Titre7Car">
    <w:name w:val="Titre 7 Car"/>
    <w:link w:val="Titre7"/>
    <w:rsid w:val="004936E2"/>
    <w:rPr>
      <w:rFonts w:ascii="Arial" w:hAnsi="Arial"/>
      <w:lang w:val="en-GB" w:eastAsia="en-US"/>
    </w:rPr>
  </w:style>
  <w:style w:type="character" w:customStyle="1" w:styleId="Titre8Car">
    <w:name w:val="Titre 8 Car"/>
    <w:link w:val="Titre8"/>
    <w:rsid w:val="004936E2"/>
    <w:rPr>
      <w:rFonts w:ascii="Arial" w:hAnsi="Arial"/>
      <w:sz w:val="36"/>
      <w:lang w:val="en-GB" w:eastAsia="en-US"/>
    </w:rPr>
  </w:style>
  <w:style w:type="character" w:customStyle="1" w:styleId="Titre9Car">
    <w:name w:val="Titre 9 Car"/>
    <w:link w:val="Titre9"/>
    <w:rsid w:val="004936E2"/>
    <w:rPr>
      <w:rFonts w:ascii="Arial" w:hAnsi="Arial"/>
      <w:sz w:val="36"/>
      <w:lang w:val="en-GB" w:eastAsia="en-US"/>
    </w:rPr>
  </w:style>
  <w:style w:type="character" w:customStyle="1" w:styleId="ListeCar">
    <w:name w:val="Liste Car"/>
    <w:link w:val="Liste"/>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e2Car">
    <w:name w:val="Liste 2 Car"/>
    <w:link w:val="Liste2"/>
    <w:rsid w:val="004936E2"/>
    <w:rPr>
      <w:rFonts w:ascii="Times New Roman" w:hAnsi="Times New Roman"/>
      <w:lang w:eastAsia="en-US"/>
    </w:rPr>
  </w:style>
  <w:style w:type="character" w:customStyle="1" w:styleId="Liste3Car">
    <w:name w:val="Liste 3 Car"/>
    <w:link w:val="Liste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PieddepageCar">
    <w:name w:val="Pied de page Car"/>
    <w:link w:val="Pieddepage"/>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Paragraphedeliste"/>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re">
    <w:name w:val="Title"/>
    <w:basedOn w:val="Normal"/>
    <w:next w:val="Normal"/>
    <w:link w:val="TitreC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B90615"/>
    <w:rPr>
      <w:rFonts w:asciiTheme="majorHAnsi" w:eastAsiaTheme="majorEastAsia" w:hAnsiTheme="majorHAnsi" w:cstheme="majorBidi"/>
      <w:spacing w:val="-10"/>
      <w:kern w:val="28"/>
      <w:sz w:val="56"/>
      <w:szCs w:val="56"/>
      <w:lang w:eastAsia="en-US"/>
    </w:rPr>
  </w:style>
  <w:style w:type="character" w:customStyle="1" w:styleId="UnresolvedMention1">
    <w:name w:val="Unresolved Mention1"/>
    <w:basedOn w:val="Policepardfaut"/>
    <w:uiPriority w:val="99"/>
    <w:semiHidden/>
    <w:unhideWhenUsed/>
    <w:rsid w:val="006F0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332334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84917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2NQM6TFEKNAF-2083369004-67</_dlc_DocId>
    <_dlc_DocIdUrl xmlns="ad7e9c84-eee2-4f04-8dc4-d8da4998942e">
      <Url>https://sharepoint.qualcomm.com/corp/standards/PM/hermes/_layouts/15/DocIdRedir.aspx?ID=2NQM6TFEKNAF-2083369004-67</Url>
      <Description>2NQM6TFEKNAF-2083369004-67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8D036-4213-4C73-B477-808A2E4B3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2D731-7E10-4EF3-9A33-9AA9AD2B53DC}">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ad7e9c84-eee2-4f04-8dc4-d8da4998942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109770D8-E5E7-4FD3-98DC-59AF46EF9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878</Words>
  <Characters>4833</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Nicolas Chuberre</cp:lastModifiedBy>
  <cp:revision>6</cp:revision>
  <cp:lastPrinted>2014-11-07T05:38:00Z</cp:lastPrinted>
  <dcterms:created xsi:type="dcterms:W3CDTF">2020-10-22T13:38:00Z</dcterms:created>
  <dcterms:modified xsi:type="dcterms:W3CDTF">2020-10-23T08:57:00Z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0x01010059F04E75D36AD44D87DE2D6256A0A02F</vt:lpwstr>
  </property>
  <property fmtid="{D5CDD505-2E9C-101B-9397-08002B2CF9AE}" pid="4" name="_dlc_DocIdItemGuid">
    <vt:lpwstr>38b02f04-9480-4f70-9011-a1217ae3a428</vt:lpwstr>
  </property>
</Properties>
</file>